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5697" w:rsidRPr="003F1CDA" w:rsidRDefault="008F5697" w:rsidP="0037520D">
      <w:pPr>
        <w:ind w:right="-421" w:hanging="567"/>
        <w:rPr>
          <w:rFonts w:asciiTheme="majorBidi" w:hAnsiTheme="majorBidi" w:cstheme="majorBidi"/>
          <w:sz w:val="24"/>
          <w:szCs w:val="24"/>
        </w:rPr>
      </w:pPr>
    </w:p>
    <w:p w:rsidR="008F5697" w:rsidRPr="003F1CDA" w:rsidRDefault="008F5697" w:rsidP="0037520D">
      <w:pPr>
        <w:ind w:right="-421" w:hanging="567"/>
        <w:rPr>
          <w:rFonts w:asciiTheme="majorBidi" w:hAnsiTheme="majorBidi" w:cstheme="majorBidi"/>
          <w:sz w:val="24"/>
          <w:szCs w:val="24"/>
        </w:rPr>
      </w:pPr>
      <w:r w:rsidRPr="003F1CDA">
        <w:rPr>
          <w:rFonts w:asciiTheme="majorBidi" w:hAnsiTheme="majorBidi" w:cstheme="majorBidi"/>
          <w:noProof/>
          <w:sz w:val="24"/>
          <w:szCs w:val="24"/>
          <w:lang w:val="en-GB" w:eastAsia="en-GB"/>
        </w:rPr>
        <mc:AlternateContent>
          <mc:Choice Requires="wps">
            <w:drawing>
              <wp:anchor distT="0" distB="0" distL="114300" distR="114300" simplePos="0" relativeHeight="251664384" behindDoc="0" locked="0" layoutInCell="1" allowOverlap="1" wp14:anchorId="4087BD62" wp14:editId="32791F69">
                <wp:simplePos x="0" y="0"/>
                <wp:positionH relativeFrom="column">
                  <wp:posOffset>-180975</wp:posOffset>
                </wp:positionH>
                <wp:positionV relativeFrom="paragraph">
                  <wp:posOffset>35560</wp:posOffset>
                </wp:positionV>
                <wp:extent cx="6038850" cy="1619250"/>
                <wp:effectExtent l="19050" t="19050" r="19050" b="1905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1619250"/>
                        </a:xfrm>
                        <a:prstGeom prst="rect">
                          <a:avLst/>
                        </a:prstGeom>
                        <a:solidFill>
                          <a:srgbClr val="FFFFFF"/>
                        </a:solidFill>
                        <a:ln w="25400">
                          <a:solidFill>
                            <a:srgbClr val="000000"/>
                          </a:solidFill>
                          <a:miter lim="800000"/>
                          <a:headEnd/>
                          <a:tailEnd/>
                        </a:ln>
                      </wps:spPr>
                      <wps:txbx>
                        <w:txbxContent>
                          <w:p w:rsidR="008F5697" w:rsidRDefault="008F5697" w:rsidP="008F5697">
                            <w:pPr>
                              <w:rPr>
                                <w:rFonts w:ascii="Copperplate Gothic Bold" w:hAnsi="Copperplate Gothic Bold"/>
                                <w:sz w:val="44"/>
                              </w:rPr>
                            </w:pPr>
                            <w:r>
                              <w:rPr>
                                <w:rFonts w:ascii="Copperplate Gothic Bold" w:hAnsi="Copperplate Gothic Bold"/>
                                <w:sz w:val="44"/>
                              </w:rPr>
                              <w:t xml:space="preserve">          </w:t>
                            </w:r>
                            <w:r>
                              <w:rPr>
                                <w:rFonts w:ascii="Copperplate Gothic Bold" w:hAnsi="Copperplate Gothic Bold"/>
                                <w:sz w:val="44"/>
                              </w:rPr>
                              <w:tab/>
                            </w:r>
                            <w:r>
                              <w:rPr>
                                <w:rFonts w:ascii="Copperplate Gothic Bold" w:hAnsi="Copperplate Gothic Bold"/>
                                <w:sz w:val="44"/>
                              </w:rPr>
                              <w:tab/>
                              <w:t xml:space="preserve">    CPA </w:t>
                            </w:r>
                            <w:r w:rsidRPr="00C03376">
                              <w:rPr>
                                <w:rFonts w:ascii="Copperplate Gothic Bold" w:hAnsi="Copperplate Gothic Bold"/>
                                <w:sz w:val="36"/>
                              </w:rPr>
                              <w:t>Examinations</w:t>
                            </w:r>
                          </w:p>
                          <w:p w:rsidR="008F5697" w:rsidRPr="00C03376" w:rsidRDefault="009A114E" w:rsidP="008F5697">
                            <w:pPr>
                              <w:jc w:val="center"/>
                              <w:rPr>
                                <w:rFonts w:ascii="Copperplate Gothic Bold" w:hAnsi="Copperplate Gothic Bold"/>
                                <w:sz w:val="32"/>
                              </w:rPr>
                            </w:pPr>
                            <w:r>
                              <w:rPr>
                                <w:rFonts w:ascii="Copperplate Gothic Bold" w:hAnsi="Copperplate Gothic Bold"/>
                                <w:sz w:val="32"/>
                                <w:szCs w:val="32"/>
                              </w:rPr>
                              <w:t>Summer</w:t>
                            </w:r>
                            <w:r>
                              <w:rPr>
                                <w:rFonts w:ascii="Copperplate Gothic Bold" w:hAnsi="Copperplate Gothic Bold"/>
                                <w:sz w:val="32"/>
                              </w:rPr>
                              <w:t>-2016</w:t>
                            </w:r>
                          </w:p>
                          <w:p w:rsidR="008F5697" w:rsidRDefault="009A114E" w:rsidP="009A114E">
                            <w:pPr>
                              <w:jc w:val="center"/>
                              <w:rPr>
                                <w:rFonts w:ascii="Copperplate Gothic Bold" w:hAnsi="Copperplate Gothic Bold"/>
                              </w:rPr>
                            </w:pPr>
                            <w:r>
                              <w:rPr>
                                <w:rFonts w:ascii="Copperplate Gothic Bold" w:hAnsi="Copperplate Gothic Bold"/>
                              </w:rPr>
                              <w:t xml:space="preserve">Friday </w:t>
                            </w:r>
                            <w:proofErr w:type="gramStart"/>
                            <w:r>
                              <w:rPr>
                                <w:rFonts w:ascii="Copperplate Gothic Bold" w:hAnsi="Copperplate Gothic Bold"/>
                              </w:rPr>
                              <w:t>June  03</w:t>
                            </w:r>
                            <w:proofErr w:type="gramEnd"/>
                            <w:r>
                              <w:rPr>
                                <w:rFonts w:ascii="Copperplate Gothic Bold" w:hAnsi="Copperplate Gothic Bold"/>
                              </w:rPr>
                              <w:t>, 2016</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4087BD62" id="_x0000_t202" coordsize="21600,21600" o:spt="202" path="m,l,21600r21600,l21600,xe">
                <v:stroke joinstyle="miter"/>
                <v:path gradientshapeok="t" o:connecttype="rect"/>
              </v:shapetype>
              <v:shape id="Text Box 6" o:spid="_x0000_s1026" type="#_x0000_t202" style="position:absolute;margin-left:-14.25pt;margin-top:2.8pt;width:475.5pt;height:12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" strokeweight="2pt">
                <v:textbox>
                  <w:txbxContent>
                    <w:p w:rsidR="008F5697" w:rsidRDefault="008F5697" w:rsidP="008F5697">
                      <w:pPr>
                        <w:rPr>
                          <w:rFonts w:ascii="Copperplate Gothic Bold" w:hAnsi="Copperplate Gothic Bold"/>
                          <w:sz w:val="44"/>
                        </w:rPr>
                      </w:pPr>
                      <w:r>
                        <w:rPr>
                          <w:rFonts w:ascii="Copperplate Gothic Bold" w:hAnsi="Copperplate Gothic Bold"/>
                          <w:sz w:val="44"/>
                        </w:rPr>
                        <w:t xml:space="preserve">          </w:t>
                      </w:r>
                      <w:r>
                        <w:rPr>
                          <w:rFonts w:ascii="Copperplate Gothic Bold" w:hAnsi="Copperplate Gothic Bold"/>
                          <w:sz w:val="44"/>
                        </w:rPr>
                        <w:tab/>
                      </w:r>
                      <w:r>
                        <w:rPr>
                          <w:rFonts w:ascii="Copperplate Gothic Bold" w:hAnsi="Copperplate Gothic Bold"/>
                          <w:sz w:val="44"/>
                        </w:rPr>
                        <w:tab/>
                        <w:t xml:space="preserve">    CPA </w:t>
                      </w:r>
                      <w:r w:rsidRPr="00C03376">
                        <w:rPr>
                          <w:rFonts w:ascii="Copperplate Gothic Bold" w:hAnsi="Copperplate Gothic Bold"/>
                          <w:sz w:val="36"/>
                        </w:rPr>
                        <w:t>Examinations</w:t>
                      </w:r>
                    </w:p>
                    <w:p w:rsidR="008F5697" w:rsidRPr="00C03376" w:rsidRDefault="009A114E" w:rsidP="008F5697">
                      <w:pPr>
                        <w:jc w:val="center"/>
                        <w:rPr>
                          <w:rFonts w:ascii="Copperplate Gothic Bold" w:hAnsi="Copperplate Gothic Bold"/>
                          <w:sz w:val="32"/>
                        </w:rPr>
                      </w:pPr>
                      <w:r>
                        <w:rPr>
                          <w:rFonts w:ascii="Copperplate Gothic Bold" w:hAnsi="Copperplate Gothic Bold"/>
                          <w:sz w:val="32"/>
                          <w:szCs w:val="32"/>
                        </w:rPr>
                        <w:t>Summer</w:t>
                      </w:r>
                      <w:r>
                        <w:rPr>
                          <w:rFonts w:ascii="Copperplate Gothic Bold" w:hAnsi="Copperplate Gothic Bold"/>
                          <w:sz w:val="32"/>
                        </w:rPr>
                        <w:t>-2016</w:t>
                      </w:r>
                    </w:p>
                    <w:p w:rsidR="008F5697" w:rsidRDefault="009A114E" w:rsidP="009A114E">
                      <w:pPr>
                        <w:jc w:val="center"/>
                        <w:rPr>
                          <w:rFonts w:ascii="Copperplate Gothic Bold" w:hAnsi="Copperplate Gothic Bold"/>
                        </w:rPr>
                      </w:pPr>
                      <w:r>
                        <w:rPr>
                          <w:rFonts w:ascii="Copperplate Gothic Bold" w:hAnsi="Copperplate Gothic Bold"/>
                        </w:rPr>
                        <w:t xml:space="preserve">Friday </w:t>
                      </w:r>
                      <w:proofErr w:type="gramStart"/>
                      <w:r>
                        <w:rPr>
                          <w:rFonts w:ascii="Copperplate Gothic Bold" w:hAnsi="Copperplate Gothic Bold"/>
                        </w:rPr>
                        <w:t>June  03</w:t>
                      </w:r>
                      <w:proofErr w:type="gramEnd"/>
                      <w:r>
                        <w:rPr>
                          <w:rFonts w:ascii="Copperplate Gothic Bold" w:hAnsi="Copperplate Gothic Bold"/>
                        </w:rPr>
                        <w:t>, 2016</w:t>
                      </w:r>
                    </w:p>
                  </w:txbxContent>
                </v:textbox>
              </v:shape>
            </w:pict>
          </mc:Fallback>
        </mc:AlternateContent>
      </w:r>
    </w:p>
    <w:p w:rsidR="008F5697" w:rsidRPr="003F1CDA" w:rsidRDefault="008F5697" w:rsidP="0037520D">
      <w:pPr>
        <w:ind w:right="-421" w:hanging="567"/>
        <w:rPr>
          <w:rFonts w:asciiTheme="majorBidi" w:hAnsiTheme="majorBidi" w:cstheme="majorBidi"/>
          <w:sz w:val="24"/>
          <w:szCs w:val="24"/>
        </w:rPr>
      </w:pPr>
    </w:p>
    <w:p w:rsidR="008F5697" w:rsidRPr="003F1CDA" w:rsidRDefault="008F5697" w:rsidP="0037520D">
      <w:pPr>
        <w:ind w:right="-421" w:hanging="567"/>
        <w:rPr>
          <w:rFonts w:asciiTheme="majorBidi" w:hAnsiTheme="majorBidi" w:cstheme="majorBidi"/>
          <w:sz w:val="24"/>
          <w:szCs w:val="24"/>
        </w:rPr>
      </w:pPr>
    </w:p>
    <w:p w:rsidR="008F5697" w:rsidRPr="003F1CDA" w:rsidRDefault="008F5697" w:rsidP="0037520D">
      <w:pPr>
        <w:spacing w:after="240"/>
        <w:ind w:right="-421" w:hanging="567"/>
        <w:contextualSpacing/>
        <w:jc w:val="center"/>
        <w:rPr>
          <w:rFonts w:asciiTheme="majorBidi" w:hAnsiTheme="majorBidi" w:cstheme="majorBidi"/>
          <w:sz w:val="24"/>
          <w:szCs w:val="24"/>
        </w:rPr>
      </w:pPr>
      <w:r w:rsidRPr="003F1CDA">
        <w:rPr>
          <w:rFonts w:asciiTheme="majorBidi" w:hAnsiTheme="majorBidi" w:cstheme="majorBidi"/>
          <w:noProof/>
          <w:sz w:val="24"/>
          <w:szCs w:val="24"/>
          <w:lang w:val="en-GB" w:eastAsia="en-GB"/>
        </w:rPr>
        <mc:AlternateContent>
          <mc:Choice Requires="wps">
            <w:drawing>
              <wp:anchor distT="0" distB="0" distL="114300" distR="114300" simplePos="0" relativeHeight="251660288" behindDoc="0" locked="0" layoutInCell="1" allowOverlap="1" wp14:anchorId="6BB6CB92" wp14:editId="5EAC845E">
                <wp:simplePos x="0" y="0"/>
                <wp:positionH relativeFrom="column">
                  <wp:posOffset>2962275</wp:posOffset>
                </wp:positionH>
                <wp:positionV relativeFrom="paragraph">
                  <wp:posOffset>1329130</wp:posOffset>
                </wp:positionV>
                <wp:extent cx="2895600" cy="1619250"/>
                <wp:effectExtent l="0" t="0" r="19050" b="1905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8F5697" w:rsidRDefault="008F5697" w:rsidP="008F5697">
                            <w:pPr>
                              <w:jc w:val="center"/>
                              <w:rPr>
                                <w:rFonts w:ascii="Berlin Sans FB Demi" w:hAnsi="Berlin Sans FB Demi"/>
                              </w:rPr>
                            </w:pPr>
                          </w:p>
                          <w:p w:rsidR="008F5697" w:rsidRDefault="008F5697" w:rsidP="008F5697">
                            <w:pPr>
                              <w:jc w:val="center"/>
                              <w:rPr>
                                <w:rFonts w:ascii="Berlin Sans FB Demi" w:hAnsi="Berlin Sans FB Demi"/>
                              </w:rPr>
                            </w:pPr>
                            <w:r>
                              <w:rPr>
                                <w:rFonts w:ascii="Berlin Sans FB Demi" w:hAnsi="Berlin Sans FB Demi"/>
                                <w:sz w:val="28"/>
                              </w:rPr>
                              <w:t>Specialization</w:t>
                            </w:r>
                          </w:p>
                          <w:p w:rsidR="008F5697" w:rsidRDefault="008F5697" w:rsidP="008F5697">
                            <w:pPr>
                              <w:jc w:val="center"/>
                              <w:rPr>
                                <w:rFonts w:ascii="Berlin Sans FB Demi" w:hAnsi="Berlin Sans FB Demi"/>
                              </w:rPr>
                            </w:pPr>
                            <w:r>
                              <w:rPr>
                                <w:rFonts w:ascii="Berlin Sans FB Demi" w:hAnsi="Berlin Sans FB Demi"/>
                              </w:rPr>
                              <w:t>Course Code</w:t>
                            </w:r>
                          </w:p>
                          <w:p w:rsidR="008F5697" w:rsidRPr="0064080D" w:rsidRDefault="008F5697" w:rsidP="008F5697">
                            <w:pPr>
                              <w:jc w:val="center"/>
                              <w:rPr>
                                <w:rFonts w:ascii="Algerian" w:hAnsi="Algerian"/>
                                <w:sz w:val="32"/>
                              </w:rPr>
                            </w:pPr>
                            <w:r>
                              <w:rPr>
                                <w:rFonts w:ascii="Algerian" w:hAnsi="Algerian"/>
                                <w:sz w:val="32"/>
                              </w:rPr>
                              <w:t>SP-611</w:t>
                            </w:r>
                          </w:p>
                          <w:p w:rsidR="008F5697" w:rsidRDefault="008F5697" w:rsidP="008F5697">
                            <w:pPr>
                              <w:jc w:val="center"/>
                              <w:rPr>
                                <w:rFonts w:ascii="Berlin Sans FB Demi" w:hAnsi="Berlin Sans FB Demi"/>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6BB6CB92" id="Text Box 4" o:spid="_x0000_s1027" type="#_x0000_t202" style="position:absolute;left:0;text-align:left;margin-left:233.25pt;margin-top:104.65pt;width:228pt;height:12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" strokeweight="2pt">
                <v:textbox>
                  <w:txbxContent>
                    <w:p w:rsidR="008F5697" w:rsidRDefault="008F5697" w:rsidP="008F5697">
                      <w:pPr>
                        <w:jc w:val="center"/>
                        <w:rPr>
                          <w:rFonts w:ascii="Berlin Sans FB Demi" w:hAnsi="Berlin Sans FB Demi"/>
                        </w:rPr>
                      </w:pPr>
                    </w:p>
                    <w:p w:rsidR="008F5697" w:rsidRDefault="008F5697" w:rsidP="008F5697">
                      <w:pPr>
                        <w:jc w:val="center"/>
                        <w:rPr>
                          <w:rFonts w:ascii="Berlin Sans FB Demi" w:hAnsi="Berlin Sans FB Demi"/>
                        </w:rPr>
                      </w:pPr>
                      <w:r>
                        <w:rPr>
                          <w:rFonts w:ascii="Berlin Sans FB Demi" w:hAnsi="Berlin Sans FB Demi"/>
                          <w:sz w:val="28"/>
                        </w:rPr>
                        <w:t>Specialization</w:t>
                      </w:r>
                    </w:p>
                    <w:p w:rsidR="008F5697" w:rsidRDefault="008F5697" w:rsidP="008F5697">
                      <w:pPr>
                        <w:jc w:val="center"/>
                        <w:rPr>
                          <w:rFonts w:ascii="Berlin Sans FB Demi" w:hAnsi="Berlin Sans FB Demi"/>
                        </w:rPr>
                      </w:pPr>
                      <w:r>
                        <w:rPr>
                          <w:rFonts w:ascii="Berlin Sans FB Demi" w:hAnsi="Berlin Sans FB Demi"/>
                        </w:rPr>
                        <w:t>Course Code</w:t>
                      </w:r>
                    </w:p>
                    <w:p w:rsidR="008F5697" w:rsidRPr="0064080D" w:rsidRDefault="008F5697" w:rsidP="008F5697">
                      <w:pPr>
                        <w:jc w:val="center"/>
                        <w:rPr>
                          <w:rFonts w:ascii="Algerian" w:hAnsi="Algerian"/>
                          <w:sz w:val="32"/>
                        </w:rPr>
                      </w:pPr>
                      <w:r>
                        <w:rPr>
                          <w:rFonts w:ascii="Algerian" w:hAnsi="Algerian"/>
                          <w:sz w:val="32"/>
                        </w:rPr>
                        <w:t>SP-611</w:t>
                      </w:r>
                    </w:p>
                    <w:p w:rsidR="008F5697" w:rsidRDefault="008F5697" w:rsidP="008F5697">
                      <w:pPr>
                        <w:jc w:val="center"/>
                        <w:rPr>
                          <w:rFonts w:ascii="Berlin Sans FB Demi" w:hAnsi="Berlin Sans FB Demi"/>
                        </w:rPr>
                      </w:pPr>
                    </w:p>
                  </w:txbxContent>
                </v:textbox>
              </v:shape>
            </w:pict>
          </mc:Fallback>
        </mc:AlternateContent>
      </w:r>
      <w:r w:rsidRPr="003F1CDA">
        <w:rPr>
          <w:rFonts w:asciiTheme="majorBidi" w:hAnsiTheme="majorBidi" w:cstheme="majorBidi"/>
          <w:noProof/>
          <w:sz w:val="24"/>
          <w:szCs w:val="24"/>
          <w:lang w:val="en-GB" w:eastAsia="en-GB"/>
        </w:rPr>
        <mc:AlternateContent>
          <mc:Choice Requires="wps">
            <w:drawing>
              <wp:anchor distT="0" distB="0" distL="114300" distR="114300" simplePos="0" relativeHeight="251659264" behindDoc="0" locked="0" layoutInCell="1" allowOverlap="1" wp14:anchorId="1B5EEC62" wp14:editId="239F2419">
                <wp:simplePos x="0" y="0"/>
                <wp:positionH relativeFrom="column">
                  <wp:posOffset>-180975</wp:posOffset>
                </wp:positionH>
                <wp:positionV relativeFrom="paragraph">
                  <wp:posOffset>1329130</wp:posOffset>
                </wp:positionV>
                <wp:extent cx="2895600" cy="1619250"/>
                <wp:effectExtent l="0" t="0" r="19050" b="1905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8F5697" w:rsidRDefault="008F5697" w:rsidP="008F5697">
                            <w:pPr>
                              <w:jc w:val="center"/>
                              <w:rPr>
                                <w:rFonts w:ascii="Berlin Sans FB Demi" w:hAnsi="Berlin Sans FB Demi"/>
                                <w:sz w:val="28"/>
                              </w:rPr>
                            </w:pPr>
                          </w:p>
                          <w:p w:rsidR="008F5697" w:rsidRDefault="008F5697" w:rsidP="008F5697">
                            <w:pPr>
                              <w:rPr>
                                <w:rFonts w:ascii="Berlin Sans FB Demi" w:hAnsi="Berlin Sans FB Demi"/>
                                <w:sz w:val="28"/>
                              </w:rPr>
                            </w:pPr>
                            <w:r>
                              <w:rPr>
                                <w:rFonts w:ascii="Berlin Sans FB Demi" w:hAnsi="Berlin Sans FB Demi"/>
                                <w:sz w:val="28"/>
                              </w:rPr>
                              <w:t>Student Name:</w:t>
                            </w:r>
                          </w:p>
                          <w:p w:rsidR="008F5697" w:rsidRDefault="008F5697" w:rsidP="008F5697">
                            <w:pPr>
                              <w:rPr>
                                <w:rFonts w:ascii="Berlin Sans FB Demi" w:hAnsi="Berlin Sans FB Demi"/>
                                <w:sz w:val="28"/>
                              </w:rPr>
                            </w:pPr>
                            <w:r>
                              <w:rPr>
                                <w:rFonts w:ascii="Berlin Sans FB Demi" w:hAnsi="Berlin Sans FB Demi"/>
                                <w:sz w:val="28"/>
                              </w:rPr>
                              <w:t>Registration Number:</w:t>
                            </w:r>
                          </w:p>
                          <w:p w:rsidR="008F5697" w:rsidRDefault="008F5697" w:rsidP="008F5697">
                            <w:pPr>
                              <w:rPr>
                                <w:rFonts w:ascii="Berlin Sans FB Demi" w:hAnsi="Berlin Sans FB Demi"/>
                                <w:sz w:val="28"/>
                              </w:rPr>
                            </w:pPr>
                            <w:r>
                              <w:rPr>
                                <w:rFonts w:ascii="Berlin Sans FB Demi" w:hAnsi="Berlin Sans FB Demi"/>
                                <w:sz w:val="28"/>
                              </w:rPr>
                              <w:t>Exam Center:</w:t>
                            </w:r>
                          </w:p>
                          <w:p w:rsidR="008F5697" w:rsidRDefault="008F5697" w:rsidP="008F5697">
                            <w:r>
                              <w:rPr>
                                <w:rFonts w:ascii="Berlin Sans FB Demi" w:hAnsi="Berlin Sans FB Demi"/>
                                <w:sz w:val="28"/>
                              </w:rPr>
                              <w:tab/>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1B5EEC62" id="Text Box 5" o:spid="_x0000_s1028" type="#_x0000_t202" style="position:absolute;left:0;text-align:left;margin-left:-14.25pt;margin-top:104.65pt;width:228pt;height:12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" strokeweight="2pt">
                <v:textbox>
                  <w:txbxContent>
                    <w:p w:rsidR="008F5697" w:rsidRDefault="008F5697" w:rsidP="008F5697">
                      <w:pPr>
                        <w:jc w:val="center"/>
                        <w:rPr>
                          <w:rFonts w:ascii="Berlin Sans FB Demi" w:hAnsi="Berlin Sans FB Demi"/>
                          <w:sz w:val="28"/>
                        </w:rPr>
                      </w:pPr>
                    </w:p>
                    <w:p w:rsidR="008F5697" w:rsidRDefault="008F5697" w:rsidP="008F5697">
                      <w:pPr>
                        <w:rPr>
                          <w:rFonts w:ascii="Berlin Sans FB Demi" w:hAnsi="Berlin Sans FB Demi"/>
                          <w:sz w:val="28"/>
                        </w:rPr>
                      </w:pPr>
                      <w:r>
                        <w:rPr>
                          <w:rFonts w:ascii="Berlin Sans FB Demi" w:hAnsi="Berlin Sans FB Demi"/>
                          <w:sz w:val="28"/>
                        </w:rPr>
                        <w:t>Student Name:</w:t>
                      </w:r>
                    </w:p>
                    <w:p w:rsidR="008F5697" w:rsidRDefault="008F5697" w:rsidP="008F5697">
                      <w:pPr>
                        <w:rPr>
                          <w:rFonts w:ascii="Berlin Sans FB Demi" w:hAnsi="Berlin Sans FB Demi"/>
                          <w:sz w:val="28"/>
                        </w:rPr>
                      </w:pPr>
                      <w:r>
                        <w:rPr>
                          <w:rFonts w:ascii="Berlin Sans FB Demi" w:hAnsi="Berlin Sans FB Demi"/>
                          <w:sz w:val="28"/>
                        </w:rPr>
                        <w:t>Registration Number:</w:t>
                      </w:r>
                    </w:p>
                    <w:p w:rsidR="008F5697" w:rsidRDefault="008F5697" w:rsidP="008F5697">
                      <w:pPr>
                        <w:rPr>
                          <w:rFonts w:ascii="Berlin Sans FB Demi" w:hAnsi="Berlin Sans FB Demi"/>
                          <w:sz w:val="28"/>
                        </w:rPr>
                      </w:pPr>
                      <w:r>
                        <w:rPr>
                          <w:rFonts w:ascii="Berlin Sans FB Demi" w:hAnsi="Berlin Sans FB Demi"/>
                          <w:sz w:val="28"/>
                        </w:rPr>
                        <w:t>Exam Center:</w:t>
                      </w:r>
                    </w:p>
                    <w:p w:rsidR="008F5697" w:rsidRDefault="008F5697" w:rsidP="008F5697">
                      <w:r>
                        <w:rPr>
                          <w:rFonts w:ascii="Berlin Sans FB Demi" w:hAnsi="Berlin Sans FB Demi"/>
                          <w:sz w:val="28"/>
                        </w:rPr>
                        <w:tab/>
                      </w:r>
                    </w:p>
                  </w:txbxContent>
                </v:textbox>
              </v:shape>
            </w:pict>
          </mc:Fallback>
        </mc:AlternateContent>
      </w:r>
      <w:r w:rsidRPr="003F1CDA">
        <w:rPr>
          <w:rFonts w:asciiTheme="majorBidi" w:hAnsiTheme="majorBidi" w:cstheme="majorBidi"/>
          <w:noProof/>
          <w:sz w:val="24"/>
          <w:szCs w:val="24"/>
          <w:lang w:val="en-GB" w:eastAsia="en-GB"/>
        </w:rPr>
        <mc:AlternateContent>
          <mc:Choice Requires="wps">
            <w:drawing>
              <wp:anchor distT="0" distB="0" distL="114300" distR="114300" simplePos="0" relativeHeight="251661312" behindDoc="0" locked="0" layoutInCell="1" allowOverlap="1" wp14:anchorId="2B38AB46" wp14:editId="380F6E41">
                <wp:simplePos x="0" y="0"/>
                <wp:positionH relativeFrom="column">
                  <wp:posOffset>-180975</wp:posOffset>
                </wp:positionH>
                <wp:positionV relativeFrom="paragraph">
                  <wp:posOffset>3107055</wp:posOffset>
                </wp:positionV>
                <wp:extent cx="6038850" cy="1619250"/>
                <wp:effectExtent l="19050" t="15875" r="19050" b="1270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1619250"/>
                        </a:xfrm>
                        <a:prstGeom prst="rect">
                          <a:avLst/>
                        </a:prstGeom>
                        <a:solidFill>
                          <a:srgbClr val="FFFFFF"/>
                        </a:solidFill>
                        <a:ln w="25400">
                          <a:solidFill>
                            <a:srgbClr val="000000"/>
                          </a:solidFill>
                          <a:miter lim="800000"/>
                          <a:headEnd/>
                          <a:tailEnd/>
                        </a:ln>
                      </wps:spPr>
                      <wps:txbx>
                        <w:txbxContent>
                          <w:p w:rsidR="008F5697" w:rsidRDefault="008F5697" w:rsidP="008F5697">
                            <w:pPr>
                              <w:rPr>
                                <w:rFonts w:ascii="Copperplate Gothic Bold" w:hAnsi="Copperplate Gothic Bold"/>
                                <w:sz w:val="44"/>
                              </w:rPr>
                            </w:pPr>
                            <w:r>
                              <w:rPr>
                                <w:rFonts w:ascii="Copperplate Gothic Bold" w:hAnsi="Copperplate Gothic Bold"/>
                                <w:sz w:val="44"/>
                              </w:rPr>
                              <w:t xml:space="preserve">  </w:t>
                            </w:r>
                            <w:r>
                              <w:rPr>
                                <w:rFonts w:ascii="Copperplate Gothic Bold" w:hAnsi="Copperplate Gothic Bold"/>
                                <w:sz w:val="44"/>
                              </w:rPr>
                              <w:tab/>
                            </w:r>
                            <w:r>
                              <w:rPr>
                                <w:rFonts w:ascii="Copperplate Gothic Bold" w:hAnsi="Copperplate Gothic Bold"/>
                                <w:sz w:val="44"/>
                              </w:rPr>
                              <w:tab/>
                            </w:r>
                            <w:r>
                              <w:rPr>
                                <w:rFonts w:ascii="Copperplate Gothic Bold" w:hAnsi="Copperplate Gothic Bold"/>
                                <w:sz w:val="44"/>
                              </w:rPr>
                              <w:tab/>
                              <w:t>Forensic Accounting</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2B38AB46" id="Text Box 3" o:spid="_x0000_s1029" type="#_x0000_t202" style="position:absolute;left:0;text-align:left;margin-left:-14.25pt;margin-top:244.65pt;width:475.5pt;height:12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" strokeweight="2pt">
                <v:textbox>
                  <w:txbxContent>
                    <w:p w:rsidR="008F5697" w:rsidRDefault="008F5697" w:rsidP="008F5697">
                      <w:pPr>
                        <w:rPr>
                          <w:rFonts w:ascii="Copperplate Gothic Bold" w:hAnsi="Copperplate Gothic Bold"/>
                          <w:sz w:val="44"/>
                        </w:rPr>
                      </w:pPr>
                      <w:r>
                        <w:rPr>
                          <w:rFonts w:ascii="Copperplate Gothic Bold" w:hAnsi="Copperplate Gothic Bold"/>
                          <w:sz w:val="44"/>
                        </w:rPr>
                        <w:t xml:space="preserve">  </w:t>
                      </w:r>
                      <w:r>
                        <w:rPr>
                          <w:rFonts w:ascii="Copperplate Gothic Bold" w:hAnsi="Copperplate Gothic Bold"/>
                          <w:sz w:val="44"/>
                        </w:rPr>
                        <w:tab/>
                      </w:r>
                      <w:r>
                        <w:rPr>
                          <w:rFonts w:ascii="Copperplate Gothic Bold" w:hAnsi="Copperplate Gothic Bold"/>
                          <w:sz w:val="44"/>
                        </w:rPr>
                        <w:tab/>
                      </w:r>
                      <w:r>
                        <w:rPr>
                          <w:rFonts w:ascii="Copperplate Gothic Bold" w:hAnsi="Copperplate Gothic Bold"/>
                          <w:sz w:val="44"/>
                        </w:rPr>
                        <w:tab/>
                        <w:t>Forensic Accounting</w:t>
                      </w:r>
                    </w:p>
                  </w:txbxContent>
                </v:textbox>
              </v:shape>
            </w:pict>
          </mc:Fallback>
        </mc:AlternateContent>
      </w:r>
      <w:r w:rsidRPr="003F1CDA">
        <w:rPr>
          <w:rFonts w:asciiTheme="majorBidi" w:hAnsiTheme="majorBidi" w:cstheme="majorBidi"/>
          <w:noProof/>
          <w:sz w:val="24"/>
          <w:szCs w:val="24"/>
          <w:lang w:val="en-GB" w:eastAsia="en-GB"/>
        </w:rPr>
        <mc:AlternateContent>
          <mc:Choice Requires="wps">
            <w:drawing>
              <wp:anchor distT="0" distB="0" distL="114300" distR="114300" simplePos="0" relativeHeight="251662336" behindDoc="0" locked="0" layoutInCell="1" allowOverlap="1" wp14:anchorId="43057494" wp14:editId="435617C0">
                <wp:simplePos x="0" y="0"/>
                <wp:positionH relativeFrom="column">
                  <wp:posOffset>-180975</wp:posOffset>
                </wp:positionH>
                <wp:positionV relativeFrom="paragraph">
                  <wp:posOffset>4869180</wp:posOffset>
                </wp:positionV>
                <wp:extent cx="2895600" cy="1619250"/>
                <wp:effectExtent l="19050" t="15875" r="19050" b="1270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8F5697" w:rsidRDefault="008F5697" w:rsidP="008F5697">
                            <w:pPr>
                              <w:rPr>
                                <w:rFonts w:ascii="Arial" w:hAnsi="Arial"/>
                                <w:b/>
                                <w:sz w:val="18"/>
                              </w:rPr>
                            </w:pPr>
                          </w:p>
                          <w:p w:rsidR="008F5697" w:rsidRPr="00C03376" w:rsidRDefault="008F5697" w:rsidP="008F5697">
                            <w:pPr>
                              <w:rPr>
                                <w:rFonts w:ascii="Arial" w:hAnsi="Arial"/>
                                <w:b/>
                                <w:sz w:val="18"/>
                              </w:rPr>
                            </w:pPr>
                            <w:r w:rsidRPr="00C03376">
                              <w:rPr>
                                <w:rFonts w:ascii="Arial" w:hAnsi="Arial"/>
                                <w:b/>
                                <w:sz w:val="18"/>
                              </w:rPr>
                              <w:t>Time allowed</w:t>
                            </w:r>
                          </w:p>
                          <w:p w:rsidR="008F5697" w:rsidRPr="00C03376" w:rsidRDefault="008F5697" w:rsidP="008F5697">
                            <w:pPr>
                              <w:rPr>
                                <w:rFonts w:ascii="Arial" w:hAnsi="Arial"/>
                                <w:sz w:val="18"/>
                              </w:rPr>
                            </w:pPr>
                            <w:r>
                              <w:rPr>
                                <w:rFonts w:ascii="Arial" w:hAnsi="Arial"/>
                                <w:sz w:val="18"/>
                              </w:rPr>
                              <w:t>1 hour</w:t>
                            </w:r>
                          </w:p>
                          <w:p w:rsidR="008F5697" w:rsidRPr="00905C83" w:rsidRDefault="008F5697" w:rsidP="008F5697">
                            <w:pPr>
                              <w:rPr>
                                <w:rFonts w:ascii="Arial" w:hAnsi="Arial"/>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43057494" id="Text Box 2" o:spid="_x0000_s1030" type="#_x0000_t202" style="position:absolute;left:0;text-align:left;margin-left:-14.25pt;margin-top:383.4pt;width:228pt;height:12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" strokeweight="2pt">
                <v:textbox>
                  <w:txbxContent>
                    <w:p w:rsidR="008F5697" w:rsidRDefault="008F5697" w:rsidP="008F5697">
                      <w:pPr>
                        <w:rPr>
                          <w:rFonts w:ascii="Arial" w:hAnsi="Arial"/>
                          <w:b/>
                          <w:sz w:val="18"/>
                        </w:rPr>
                      </w:pPr>
                    </w:p>
                    <w:p w:rsidR="008F5697" w:rsidRPr="00C03376" w:rsidRDefault="008F5697" w:rsidP="008F5697">
                      <w:pPr>
                        <w:rPr>
                          <w:rFonts w:ascii="Arial" w:hAnsi="Arial"/>
                          <w:b/>
                          <w:sz w:val="18"/>
                        </w:rPr>
                      </w:pPr>
                      <w:r w:rsidRPr="00C03376">
                        <w:rPr>
                          <w:rFonts w:ascii="Arial" w:hAnsi="Arial"/>
                          <w:b/>
                          <w:sz w:val="18"/>
                        </w:rPr>
                        <w:t>Time allowed</w:t>
                      </w:r>
                    </w:p>
                    <w:p w:rsidR="008F5697" w:rsidRPr="00C03376" w:rsidRDefault="008F5697" w:rsidP="008F5697">
                      <w:pPr>
                        <w:rPr>
                          <w:rFonts w:ascii="Arial" w:hAnsi="Arial"/>
                          <w:sz w:val="18"/>
                        </w:rPr>
                      </w:pPr>
                      <w:r>
                        <w:rPr>
                          <w:rFonts w:ascii="Arial" w:hAnsi="Arial"/>
                          <w:sz w:val="18"/>
                        </w:rPr>
                        <w:t>1 hour</w:t>
                      </w:r>
                    </w:p>
                    <w:p w:rsidR="008F5697" w:rsidRPr="00905C83" w:rsidRDefault="008F5697" w:rsidP="008F5697">
                      <w:pPr>
                        <w:rPr>
                          <w:rFonts w:ascii="Arial" w:hAnsi="Arial"/>
                        </w:rPr>
                      </w:pPr>
                    </w:p>
                  </w:txbxContent>
                </v:textbox>
              </v:shape>
            </w:pict>
          </mc:Fallback>
        </mc:AlternateContent>
      </w:r>
      <w:r w:rsidRPr="003F1CDA">
        <w:rPr>
          <w:rFonts w:asciiTheme="majorBidi" w:hAnsiTheme="majorBidi" w:cstheme="majorBidi"/>
          <w:noProof/>
          <w:sz w:val="24"/>
          <w:szCs w:val="24"/>
          <w:lang w:val="en-GB" w:eastAsia="en-GB"/>
        </w:rPr>
        <mc:AlternateContent>
          <mc:Choice Requires="wps">
            <w:drawing>
              <wp:anchor distT="0" distB="0" distL="114300" distR="114300" simplePos="0" relativeHeight="251663360" behindDoc="0" locked="0" layoutInCell="1" allowOverlap="1" wp14:anchorId="58D9ED40" wp14:editId="3B6F9B8C">
                <wp:simplePos x="0" y="0"/>
                <wp:positionH relativeFrom="column">
                  <wp:posOffset>2962275</wp:posOffset>
                </wp:positionH>
                <wp:positionV relativeFrom="paragraph">
                  <wp:posOffset>4878705</wp:posOffset>
                </wp:positionV>
                <wp:extent cx="2895600" cy="1619250"/>
                <wp:effectExtent l="19050" t="15875" r="19050" b="1270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8F5697" w:rsidRPr="002138B3" w:rsidRDefault="008F5697" w:rsidP="008F5697">
                            <w:pPr>
                              <w:autoSpaceDE w:val="0"/>
                              <w:autoSpaceDN w:val="0"/>
                              <w:adjustRightInd w:val="0"/>
                              <w:jc w:val="both"/>
                              <w:rPr>
                                <w:rFonts w:asciiTheme="minorBidi" w:hAnsiTheme="minorBidi"/>
                                <w:b/>
                                <w:bCs/>
                                <w:sz w:val="18"/>
                                <w:szCs w:val="18"/>
                              </w:rPr>
                            </w:pPr>
                            <w:r w:rsidRPr="002138B3">
                              <w:rPr>
                                <w:rFonts w:asciiTheme="minorBidi" w:hAnsiTheme="minorBidi"/>
                                <w:b/>
                                <w:bCs/>
                                <w:sz w:val="18"/>
                                <w:szCs w:val="18"/>
                              </w:rPr>
                              <w:t>Notes:</w:t>
                            </w:r>
                          </w:p>
                          <w:p w:rsidR="008F5697" w:rsidRPr="002138B3" w:rsidRDefault="008F5697" w:rsidP="008F5697">
                            <w:pPr>
                              <w:pStyle w:val="ListParagraph"/>
                              <w:numPr>
                                <w:ilvl w:val="0"/>
                                <w:numId w:val="1"/>
                              </w:numPr>
                              <w:autoSpaceDE w:val="0"/>
                              <w:autoSpaceDN w:val="0"/>
                              <w:adjustRightInd w:val="0"/>
                              <w:spacing w:after="0" w:line="240" w:lineRule="auto"/>
                              <w:jc w:val="both"/>
                              <w:rPr>
                                <w:rFonts w:asciiTheme="minorBidi" w:hAnsiTheme="minorBidi"/>
                                <w:sz w:val="18"/>
                                <w:szCs w:val="18"/>
                              </w:rPr>
                            </w:pPr>
                            <w:r w:rsidRPr="002138B3">
                              <w:rPr>
                                <w:rFonts w:asciiTheme="minorBidi" w:hAnsiTheme="minorBidi"/>
                                <w:sz w:val="18"/>
                                <w:szCs w:val="18"/>
                              </w:rPr>
                              <w:t xml:space="preserve">Attempt all questions. All questions carry equal marks. . </w:t>
                            </w:r>
                          </w:p>
                          <w:p w:rsidR="008F5697" w:rsidRPr="002138B3" w:rsidRDefault="008F5697" w:rsidP="008F5697">
                            <w:pPr>
                              <w:pStyle w:val="ListParagraph"/>
                              <w:numPr>
                                <w:ilvl w:val="0"/>
                                <w:numId w:val="1"/>
                              </w:numPr>
                              <w:autoSpaceDE w:val="0"/>
                              <w:autoSpaceDN w:val="0"/>
                              <w:adjustRightInd w:val="0"/>
                              <w:spacing w:after="0" w:line="240" w:lineRule="auto"/>
                              <w:jc w:val="both"/>
                              <w:rPr>
                                <w:rFonts w:asciiTheme="minorBidi" w:hAnsiTheme="minorBidi"/>
                                <w:sz w:val="18"/>
                                <w:szCs w:val="18"/>
                              </w:rPr>
                            </w:pPr>
                            <w:r w:rsidRPr="002138B3">
                              <w:rPr>
                                <w:rFonts w:asciiTheme="minorBidi" w:hAnsiTheme="minorBidi"/>
                                <w:sz w:val="18"/>
                                <w:szCs w:val="18"/>
                              </w:rPr>
                              <w:t xml:space="preserve">Highlight the correct answer. Do not reproduce the questions. </w:t>
                            </w:r>
                          </w:p>
                          <w:p w:rsidR="008F5697" w:rsidRPr="002138B3" w:rsidRDefault="008F5697" w:rsidP="008F5697">
                            <w:pPr>
                              <w:pStyle w:val="ListParagraph"/>
                              <w:numPr>
                                <w:ilvl w:val="0"/>
                                <w:numId w:val="1"/>
                              </w:numPr>
                              <w:jc w:val="both"/>
                              <w:rPr>
                                <w:rFonts w:asciiTheme="minorBidi" w:hAnsiTheme="minorBidi"/>
                                <w:sz w:val="18"/>
                                <w:szCs w:val="18"/>
                              </w:rPr>
                            </w:pPr>
                            <w:r w:rsidRPr="002138B3">
                              <w:rPr>
                                <w:rFonts w:asciiTheme="minorBidi" w:hAnsiTheme="minorBidi"/>
                                <w:sz w:val="18"/>
                                <w:szCs w:val="18"/>
                              </w:rPr>
                              <w:t>Return the exam paper on time, late submission would not be accepted.</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58D9ED40" id="Text Box 1" o:spid="_x0000_s1031" type="#_x0000_t202" style="position:absolute;left:0;text-align:left;margin-left:233.25pt;margin-top:384.15pt;width:228pt;height:12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" strokeweight="2pt">
                <v:textbox>
                  <w:txbxContent>
                    <w:p w:rsidR="008F5697" w:rsidRPr="002138B3" w:rsidRDefault="008F5697" w:rsidP="008F5697">
                      <w:pPr>
                        <w:autoSpaceDE w:val="0"/>
                        <w:autoSpaceDN w:val="0"/>
                        <w:adjustRightInd w:val="0"/>
                        <w:jc w:val="both"/>
                        <w:rPr>
                          <w:rFonts w:asciiTheme="minorBidi" w:hAnsiTheme="minorBidi"/>
                          <w:b/>
                          <w:bCs/>
                          <w:sz w:val="18"/>
                          <w:szCs w:val="18"/>
                        </w:rPr>
                      </w:pPr>
                      <w:r w:rsidRPr="002138B3">
                        <w:rPr>
                          <w:rFonts w:asciiTheme="minorBidi" w:hAnsiTheme="minorBidi"/>
                          <w:b/>
                          <w:bCs/>
                          <w:sz w:val="18"/>
                          <w:szCs w:val="18"/>
                        </w:rPr>
                        <w:t>Notes:</w:t>
                      </w:r>
                    </w:p>
                    <w:p w:rsidR="008F5697" w:rsidRPr="002138B3" w:rsidRDefault="008F5697" w:rsidP="008F5697">
                      <w:pPr>
                        <w:pStyle w:val="ListParagraph"/>
                        <w:numPr>
                          <w:ilvl w:val="0"/>
                          <w:numId w:val="1"/>
                        </w:numPr>
                        <w:autoSpaceDE w:val="0"/>
                        <w:autoSpaceDN w:val="0"/>
                        <w:adjustRightInd w:val="0"/>
                        <w:spacing w:after="0" w:line="240" w:lineRule="auto"/>
                        <w:jc w:val="both"/>
                        <w:rPr>
                          <w:rFonts w:asciiTheme="minorBidi" w:hAnsiTheme="minorBidi"/>
                          <w:sz w:val="18"/>
                          <w:szCs w:val="18"/>
                        </w:rPr>
                      </w:pPr>
                      <w:r w:rsidRPr="002138B3">
                        <w:rPr>
                          <w:rFonts w:asciiTheme="minorBidi" w:hAnsiTheme="minorBidi"/>
                          <w:sz w:val="18"/>
                          <w:szCs w:val="18"/>
                        </w:rPr>
                        <w:t xml:space="preserve">Attempt all questions. All questions carry equal marks. . </w:t>
                      </w:r>
                    </w:p>
                    <w:p w:rsidR="008F5697" w:rsidRPr="002138B3" w:rsidRDefault="008F5697" w:rsidP="008F5697">
                      <w:pPr>
                        <w:pStyle w:val="ListParagraph"/>
                        <w:numPr>
                          <w:ilvl w:val="0"/>
                          <w:numId w:val="1"/>
                        </w:numPr>
                        <w:autoSpaceDE w:val="0"/>
                        <w:autoSpaceDN w:val="0"/>
                        <w:adjustRightInd w:val="0"/>
                        <w:spacing w:after="0" w:line="240" w:lineRule="auto"/>
                        <w:jc w:val="both"/>
                        <w:rPr>
                          <w:rFonts w:asciiTheme="minorBidi" w:hAnsiTheme="minorBidi"/>
                          <w:sz w:val="18"/>
                          <w:szCs w:val="18"/>
                        </w:rPr>
                      </w:pPr>
                      <w:r w:rsidRPr="002138B3">
                        <w:rPr>
                          <w:rFonts w:asciiTheme="minorBidi" w:hAnsiTheme="minorBidi"/>
                          <w:sz w:val="18"/>
                          <w:szCs w:val="18"/>
                        </w:rPr>
                        <w:t xml:space="preserve">Highlight the correct answer. Do not reproduce the questions. </w:t>
                      </w:r>
                    </w:p>
                    <w:p w:rsidR="008F5697" w:rsidRPr="002138B3" w:rsidRDefault="008F5697" w:rsidP="008F5697">
                      <w:pPr>
                        <w:pStyle w:val="ListParagraph"/>
                        <w:numPr>
                          <w:ilvl w:val="0"/>
                          <w:numId w:val="1"/>
                        </w:numPr>
                        <w:jc w:val="both"/>
                        <w:rPr>
                          <w:rFonts w:asciiTheme="minorBidi" w:hAnsiTheme="minorBidi"/>
                          <w:sz w:val="18"/>
                          <w:szCs w:val="18"/>
                        </w:rPr>
                      </w:pPr>
                      <w:r w:rsidRPr="002138B3">
                        <w:rPr>
                          <w:rFonts w:asciiTheme="minorBidi" w:hAnsiTheme="minorBidi"/>
                          <w:sz w:val="18"/>
                          <w:szCs w:val="18"/>
                        </w:rPr>
                        <w:t>Return the exam paper on time, late submission would not be accepted.</w:t>
                      </w:r>
                    </w:p>
                  </w:txbxContent>
                </v:textbox>
              </v:shape>
            </w:pict>
          </mc:Fallback>
        </mc:AlternateContent>
      </w:r>
      <w:r w:rsidRPr="003F1CDA">
        <w:rPr>
          <w:rFonts w:asciiTheme="majorBidi" w:hAnsiTheme="majorBidi" w:cstheme="majorBidi"/>
          <w:sz w:val="24"/>
          <w:szCs w:val="24"/>
          <w:shd w:val="clear" w:color="auto" w:fill="000000"/>
        </w:rPr>
        <w:br w:type="page"/>
      </w:r>
    </w:p>
    <w:p w:rsidR="002643B9" w:rsidRPr="008D441D" w:rsidRDefault="001E29DB" w:rsidP="002643B9">
      <w:pPr>
        <w:rPr>
          <w:rFonts w:asciiTheme="majorBidi" w:hAnsiTheme="majorBidi" w:cstheme="majorBidi"/>
          <w:b/>
          <w:bCs/>
          <w:color w:val="000000"/>
          <w:sz w:val="24"/>
          <w:szCs w:val="24"/>
        </w:rPr>
      </w:pPr>
      <w:r w:rsidRPr="003F1CDA">
        <w:rPr>
          <w:rFonts w:asciiTheme="majorBidi" w:hAnsiTheme="majorBidi" w:cstheme="majorBidi"/>
          <w:b/>
          <w:bCs/>
          <w:color w:val="000000"/>
          <w:sz w:val="24"/>
          <w:szCs w:val="24"/>
        </w:rPr>
        <w:lastRenderedPageBreak/>
        <w:t xml:space="preserve">1.   </w:t>
      </w:r>
      <w:r w:rsidR="002643B9" w:rsidRPr="008D441D">
        <w:rPr>
          <w:rFonts w:asciiTheme="majorBidi" w:eastAsia="Times New Roman" w:hAnsiTheme="majorBidi" w:cstheme="majorBidi"/>
          <w:b/>
          <w:bCs/>
          <w:color w:val="000000"/>
          <w:sz w:val="24"/>
          <w:szCs w:val="24"/>
          <w:shd w:val="clear" w:color="auto" w:fill="FFFFFF"/>
        </w:rPr>
        <w:t>Three conditions are necessary for a fraud to occur. These three conditions are</w:t>
      </w:r>
    </w:p>
    <w:p w:rsidR="002643B9" w:rsidRPr="003F1CDA" w:rsidRDefault="002643B9" w:rsidP="002643B9">
      <w:pPr>
        <w:pStyle w:val="ListParagraph"/>
        <w:numPr>
          <w:ilvl w:val="0"/>
          <w:numId w:val="38"/>
        </w:numPr>
        <w:rPr>
          <w:rFonts w:asciiTheme="majorBidi" w:hAnsiTheme="majorBidi" w:cstheme="majorBidi"/>
          <w:color w:val="000000"/>
          <w:sz w:val="24"/>
          <w:szCs w:val="24"/>
        </w:rPr>
      </w:pPr>
      <w:r w:rsidRPr="003F1CDA">
        <w:rPr>
          <w:rFonts w:asciiTheme="majorBidi" w:eastAsia="Times New Roman" w:hAnsiTheme="majorBidi" w:cstheme="majorBidi"/>
          <w:sz w:val="24"/>
          <w:szCs w:val="24"/>
        </w:rPr>
        <w:t>need, dissatisfaction, and challenge</w:t>
      </w:r>
    </w:p>
    <w:p w:rsidR="002643B9" w:rsidRPr="003F1CDA" w:rsidRDefault="00B22838" w:rsidP="002643B9">
      <w:pPr>
        <w:pStyle w:val="ListParagraph"/>
        <w:numPr>
          <w:ilvl w:val="0"/>
          <w:numId w:val="38"/>
        </w:numPr>
        <w:rPr>
          <w:rFonts w:asciiTheme="majorBidi" w:eastAsia="Times New Roman" w:hAnsiTheme="majorBidi" w:cstheme="majorBidi"/>
          <w:b/>
          <w:bCs/>
          <w:sz w:val="24"/>
          <w:szCs w:val="24"/>
        </w:rPr>
      </w:pPr>
      <w:r w:rsidRPr="003F1CDA">
        <w:rPr>
          <w:rFonts w:asciiTheme="majorBidi" w:eastAsia="Times New Roman" w:hAnsiTheme="majorBidi" w:cstheme="majorBidi"/>
          <w:sz w:val="24"/>
          <w:szCs w:val="24"/>
        </w:rPr>
        <w:t>No</w:t>
      </w:r>
      <w:r w:rsidR="002643B9" w:rsidRPr="003F1CDA">
        <w:rPr>
          <w:rFonts w:asciiTheme="majorBidi" w:eastAsia="Times New Roman" w:hAnsiTheme="majorBidi" w:cstheme="majorBidi"/>
          <w:sz w:val="24"/>
          <w:szCs w:val="24"/>
        </w:rPr>
        <w:t xml:space="preserve"> separation of duties, need, and no independent performance checks</w:t>
      </w:r>
      <w:r w:rsidR="002643B9" w:rsidRPr="003F1CDA">
        <w:rPr>
          <w:rFonts w:asciiTheme="majorBidi" w:eastAsia="Times New Roman" w:hAnsiTheme="majorBidi" w:cstheme="majorBidi"/>
          <w:b/>
          <w:bCs/>
          <w:sz w:val="24"/>
          <w:szCs w:val="24"/>
        </w:rPr>
        <w:t>.</w:t>
      </w:r>
    </w:p>
    <w:p w:rsidR="002643B9" w:rsidRPr="002643B9" w:rsidRDefault="002643B9" w:rsidP="002643B9">
      <w:pPr>
        <w:pStyle w:val="ListParagraph"/>
        <w:numPr>
          <w:ilvl w:val="0"/>
          <w:numId w:val="38"/>
        </w:numPr>
        <w:rPr>
          <w:rFonts w:asciiTheme="majorBidi" w:hAnsiTheme="majorBidi" w:cstheme="majorBidi"/>
          <w:color w:val="000000"/>
          <w:sz w:val="24"/>
          <w:szCs w:val="24"/>
        </w:rPr>
      </w:pPr>
      <w:r w:rsidRPr="003F1CDA">
        <w:rPr>
          <w:rFonts w:asciiTheme="majorBidi" w:eastAsia="Times New Roman" w:hAnsiTheme="majorBidi" w:cstheme="majorBidi"/>
          <w:sz w:val="24"/>
          <w:szCs w:val="24"/>
        </w:rPr>
        <w:t>challenge, motivation, and failure to enforce internal controls</w:t>
      </w:r>
    </w:p>
    <w:p w:rsidR="002643B9" w:rsidRPr="002643B9" w:rsidRDefault="002643B9" w:rsidP="002643B9">
      <w:pPr>
        <w:pStyle w:val="ListParagraph"/>
        <w:numPr>
          <w:ilvl w:val="0"/>
          <w:numId w:val="38"/>
        </w:numPr>
        <w:rPr>
          <w:rFonts w:asciiTheme="majorBidi" w:hAnsiTheme="majorBidi" w:cstheme="majorBidi"/>
          <w:b/>
          <w:bCs/>
          <w:color w:val="000000"/>
          <w:sz w:val="24"/>
          <w:szCs w:val="24"/>
        </w:rPr>
      </w:pPr>
      <w:r w:rsidRPr="003F1CDA">
        <w:rPr>
          <w:rFonts w:asciiTheme="majorBidi" w:eastAsia="Times New Roman" w:hAnsiTheme="majorBidi" w:cstheme="majorBidi"/>
          <w:b/>
          <w:bCs/>
          <w:sz w:val="24"/>
          <w:szCs w:val="24"/>
        </w:rPr>
        <w:t>pressure, opportunity, and rationalization</w:t>
      </w:r>
    </w:p>
    <w:p w:rsidR="001E29DB" w:rsidRPr="003F1CDA" w:rsidRDefault="001E29DB" w:rsidP="002643B9">
      <w:pPr>
        <w:ind w:right="-421"/>
        <w:rPr>
          <w:rFonts w:asciiTheme="majorBidi" w:hAnsiTheme="majorBidi" w:cstheme="majorBidi"/>
          <w:color w:val="000000"/>
          <w:sz w:val="24"/>
          <w:szCs w:val="24"/>
        </w:rPr>
      </w:pPr>
    </w:p>
    <w:p w:rsidR="001E29DB" w:rsidRPr="003F1CDA" w:rsidRDefault="001E29DB" w:rsidP="0037520D">
      <w:pPr>
        <w:ind w:right="-421"/>
        <w:rPr>
          <w:rFonts w:asciiTheme="majorBidi" w:hAnsiTheme="majorBidi" w:cstheme="majorBidi"/>
          <w:color w:val="000000"/>
          <w:sz w:val="24"/>
          <w:szCs w:val="24"/>
        </w:rPr>
      </w:pPr>
    </w:p>
    <w:p w:rsidR="002643B9" w:rsidRPr="008D441D" w:rsidRDefault="001E29DB" w:rsidP="002643B9">
      <w:pPr>
        <w:rPr>
          <w:rFonts w:asciiTheme="majorBidi" w:hAnsiTheme="majorBidi" w:cstheme="majorBidi"/>
          <w:b/>
          <w:bCs/>
          <w:color w:val="000000"/>
          <w:sz w:val="24"/>
          <w:szCs w:val="24"/>
        </w:rPr>
      </w:pPr>
      <w:r w:rsidRPr="003F1CDA">
        <w:rPr>
          <w:rFonts w:asciiTheme="majorBidi" w:hAnsiTheme="majorBidi" w:cstheme="majorBidi"/>
          <w:b/>
          <w:bCs/>
          <w:color w:val="000000"/>
          <w:sz w:val="24"/>
          <w:szCs w:val="24"/>
        </w:rPr>
        <w:t xml:space="preserve">2.   </w:t>
      </w:r>
      <w:r w:rsidR="002643B9" w:rsidRPr="008D441D">
        <w:rPr>
          <w:rFonts w:asciiTheme="majorBidi" w:hAnsiTheme="majorBidi" w:cstheme="majorBidi"/>
          <w:b/>
          <w:bCs/>
          <w:sz w:val="24"/>
          <w:szCs w:val="24"/>
        </w:rPr>
        <w:t xml:space="preserve">___________give(s) the forensic accountant a roadmap of where </w:t>
      </w:r>
      <w:r w:rsidR="002643B9" w:rsidRPr="008D441D">
        <w:rPr>
          <w:rFonts w:asciiTheme="majorBidi" w:hAnsiTheme="majorBidi" w:cstheme="majorBidi"/>
          <w:b/>
          <w:bCs/>
          <w:spacing w:val="37"/>
          <w:sz w:val="24"/>
          <w:szCs w:val="24"/>
        </w:rPr>
        <w:t>to</w:t>
      </w:r>
      <w:r w:rsidR="002643B9" w:rsidRPr="008D441D">
        <w:rPr>
          <w:rFonts w:asciiTheme="majorBidi" w:hAnsiTheme="majorBidi" w:cstheme="majorBidi"/>
          <w:b/>
          <w:bCs/>
          <w:spacing w:val="11"/>
          <w:sz w:val="24"/>
          <w:szCs w:val="24"/>
        </w:rPr>
        <w:t xml:space="preserve"> </w:t>
      </w:r>
      <w:r w:rsidR="002643B9" w:rsidRPr="008D441D">
        <w:rPr>
          <w:rFonts w:asciiTheme="majorBidi" w:hAnsiTheme="majorBidi" w:cstheme="majorBidi"/>
          <w:b/>
          <w:bCs/>
          <w:sz w:val="24"/>
          <w:szCs w:val="24"/>
        </w:rPr>
        <w:t>perform</w:t>
      </w:r>
      <w:r w:rsidR="002643B9" w:rsidRPr="008D441D">
        <w:rPr>
          <w:rFonts w:asciiTheme="majorBidi" w:hAnsiTheme="majorBidi" w:cstheme="majorBidi"/>
          <w:b/>
          <w:bCs/>
          <w:w w:val="99"/>
          <w:sz w:val="24"/>
          <w:szCs w:val="24"/>
        </w:rPr>
        <w:t xml:space="preserve"> </w:t>
      </w:r>
      <w:r w:rsidR="002643B9" w:rsidRPr="008D441D">
        <w:rPr>
          <w:rFonts w:asciiTheme="majorBidi" w:hAnsiTheme="majorBidi" w:cstheme="majorBidi"/>
          <w:b/>
          <w:bCs/>
          <w:sz w:val="24"/>
          <w:szCs w:val="24"/>
        </w:rPr>
        <w:t>a more thorough</w:t>
      </w:r>
      <w:r w:rsidR="002643B9" w:rsidRPr="008D441D">
        <w:rPr>
          <w:rFonts w:asciiTheme="majorBidi" w:hAnsiTheme="majorBidi" w:cstheme="majorBidi"/>
          <w:b/>
          <w:bCs/>
          <w:spacing w:val="-5"/>
          <w:sz w:val="24"/>
          <w:szCs w:val="24"/>
        </w:rPr>
        <w:t xml:space="preserve"> </w:t>
      </w:r>
      <w:r w:rsidR="002643B9" w:rsidRPr="008D441D">
        <w:rPr>
          <w:rFonts w:asciiTheme="majorBidi" w:hAnsiTheme="majorBidi" w:cstheme="majorBidi"/>
          <w:b/>
          <w:bCs/>
          <w:sz w:val="24"/>
          <w:szCs w:val="24"/>
        </w:rPr>
        <w:t>analysis.</w:t>
      </w:r>
    </w:p>
    <w:p w:rsidR="002643B9" w:rsidRPr="002643B9" w:rsidRDefault="002643B9" w:rsidP="002643B9">
      <w:pPr>
        <w:pStyle w:val="ListParagraph"/>
        <w:widowControl w:val="0"/>
        <w:numPr>
          <w:ilvl w:val="0"/>
          <w:numId w:val="44"/>
        </w:numPr>
        <w:tabs>
          <w:tab w:val="left" w:pos="1601"/>
        </w:tabs>
        <w:spacing w:before="1" w:after="0" w:line="298" w:lineRule="exact"/>
        <w:rPr>
          <w:rFonts w:asciiTheme="majorBidi" w:eastAsia="Times New Roman" w:hAnsiTheme="majorBidi" w:cstheme="majorBidi"/>
          <w:sz w:val="24"/>
          <w:szCs w:val="24"/>
        </w:rPr>
      </w:pPr>
      <w:r w:rsidRPr="008D441D">
        <w:rPr>
          <w:rFonts w:asciiTheme="majorBidi" w:hAnsiTheme="majorBidi" w:cstheme="majorBidi"/>
          <w:sz w:val="24"/>
          <w:szCs w:val="24"/>
        </w:rPr>
        <w:t>Fraud</w:t>
      </w:r>
      <w:r w:rsidRPr="008D441D">
        <w:rPr>
          <w:rFonts w:asciiTheme="majorBidi" w:hAnsiTheme="majorBidi" w:cstheme="majorBidi"/>
          <w:spacing w:val="-4"/>
          <w:sz w:val="24"/>
          <w:szCs w:val="24"/>
        </w:rPr>
        <w:t xml:space="preserve"> </w:t>
      </w:r>
      <w:r w:rsidRPr="008D441D">
        <w:rPr>
          <w:rFonts w:asciiTheme="majorBidi" w:hAnsiTheme="majorBidi" w:cstheme="majorBidi"/>
          <w:sz w:val="24"/>
          <w:szCs w:val="24"/>
        </w:rPr>
        <w:t>investigations</w:t>
      </w:r>
    </w:p>
    <w:p w:rsidR="002643B9" w:rsidRPr="002643B9" w:rsidRDefault="002643B9" w:rsidP="002643B9">
      <w:pPr>
        <w:pStyle w:val="ListParagraph"/>
        <w:widowControl w:val="0"/>
        <w:numPr>
          <w:ilvl w:val="0"/>
          <w:numId w:val="44"/>
        </w:numPr>
        <w:tabs>
          <w:tab w:val="left" w:pos="1601"/>
        </w:tabs>
        <w:spacing w:before="118" w:after="0" w:line="240" w:lineRule="auto"/>
        <w:rPr>
          <w:rFonts w:asciiTheme="majorBidi" w:eastAsia="Times New Roman" w:hAnsiTheme="majorBidi" w:cstheme="majorBidi"/>
          <w:b/>
          <w:bCs/>
          <w:sz w:val="24"/>
          <w:szCs w:val="24"/>
        </w:rPr>
      </w:pPr>
      <w:r w:rsidRPr="008D441D">
        <w:rPr>
          <w:rFonts w:asciiTheme="majorBidi" w:hAnsiTheme="majorBidi" w:cstheme="majorBidi"/>
          <w:b/>
          <w:bCs/>
          <w:sz w:val="24"/>
          <w:szCs w:val="24"/>
        </w:rPr>
        <w:t>Statistical</w:t>
      </w:r>
      <w:r w:rsidRPr="008D441D">
        <w:rPr>
          <w:rFonts w:asciiTheme="majorBidi" w:hAnsiTheme="majorBidi" w:cstheme="majorBidi"/>
          <w:b/>
          <w:bCs/>
          <w:spacing w:val="-4"/>
          <w:sz w:val="24"/>
          <w:szCs w:val="24"/>
        </w:rPr>
        <w:t xml:space="preserve"> </w:t>
      </w:r>
      <w:r w:rsidRPr="008D441D">
        <w:rPr>
          <w:rFonts w:asciiTheme="majorBidi" w:hAnsiTheme="majorBidi" w:cstheme="majorBidi"/>
          <w:b/>
          <w:bCs/>
          <w:sz w:val="24"/>
          <w:szCs w:val="24"/>
        </w:rPr>
        <w:t>sampling</w:t>
      </w:r>
    </w:p>
    <w:p w:rsidR="002643B9" w:rsidRPr="008D441D" w:rsidRDefault="002643B9" w:rsidP="002643B9">
      <w:pPr>
        <w:pStyle w:val="ListParagraph"/>
        <w:widowControl w:val="0"/>
        <w:numPr>
          <w:ilvl w:val="0"/>
          <w:numId w:val="44"/>
        </w:numPr>
        <w:tabs>
          <w:tab w:val="left" w:pos="1601"/>
        </w:tabs>
        <w:spacing w:after="0" w:line="298" w:lineRule="exact"/>
        <w:rPr>
          <w:rFonts w:asciiTheme="majorBidi" w:eastAsia="Times New Roman" w:hAnsiTheme="majorBidi" w:cstheme="majorBidi"/>
          <w:sz w:val="24"/>
          <w:szCs w:val="24"/>
        </w:rPr>
      </w:pPr>
      <w:proofErr w:type="spellStart"/>
      <w:r w:rsidRPr="008D441D">
        <w:rPr>
          <w:rFonts w:asciiTheme="majorBidi" w:eastAsia="Times New Roman" w:hAnsiTheme="majorBidi" w:cstheme="majorBidi"/>
          <w:sz w:val="24"/>
          <w:szCs w:val="24"/>
        </w:rPr>
        <w:t>Benford’s</w:t>
      </w:r>
      <w:proofErr w:type="spellEnd"/>
      <w:r w:rsidRPr="008D441D">
        <w:rPr>
          <w:rFonts w:asciiTheme="majorBidi" w:eastAsia="Times New Roman" w:hAnsiTheme="majorBidi" w:cstheme="majorBidi"/>
          <w:spacing w:val="-4"/>
          <w:sz w:val="24"/>
          <w:szCs w:val="24"/>
        </w:rPr>
        <w:t xml:space="preserve"> </w:t>
      </w:r>
      <w:r w:rsidRPr="008D441D">
        <w:rPr>
          <w:rFonts w:asciiTheme="majorBidi" w:eastAsia="Times New Roman" w:hAnsiTheme="majorBidi" w:cstheme="majorBidi"/>
          <w:sz w:val="24"/>
          <w:szCs w:val="24"/>
        </w:rPr>
        <w:t>law</w:t>
      </w:r>
    </w:p>
    <w:p w:rsidR="002643B9" w:rsidRPr="008D441D" w:rsidRDefault="002643B9" w:rsidP="002643B9">
      <w:pPr>
        <w:pStyle w:val="ListParagraph"/>
        <w:widowControl w:val="0"/>
        <w:numPr>
          <w:ilvl w:val="0"/>
          <w:numId w:val="44"/>
        </w:numPr>
        <w:tabs>
          <w:tab w:val="left" w:pos="1601"/>
        </w:tabs>
        <w:spacing w:before="1" w:after="0" w:line="240" w:lineRule="auto"/>
        <w:rPr>
          <w:rFonts w:asciiTheme="majorBidi" w:eastAsia="Times New Roman" w:hAnsiTheme="majorBidi" w:cstheme="majorBidi"/>
          <w:sz w:val="24"/>
          <w:szCs w:val="24"/>
        </w:rPr>
      </w:pPr>
      <w:r w:rsidRPr="008D441D">
        <w:rPr>
          <w:rFonts w:asciiTheme="majorBidi" w:hAnsiTheme="majorBidi" w:cstheme="majorBidi"/>
          <w:sz w:val="24"/>
          <w:szCs w:val="24"/>
        </w:rPr>
        <w:t>Red</w:t>
      </w:r>
      <w:r w:rsidRPr="008D441D">
        <w:rPr>
          <w:rFonts w:asciiTheme="majorBidi" w:hAnsiTheme="majorBidi" w:cstheme="majorBidi"/>
          <w:spacing w:val="-2"/>
          <w:sz w:val="24"/>
          <w:szCs w:val="24"/>
        </w:rPr>
        <w:t xml:space="preserve"> </w:t>
      </w:r>
      <w:r w:rsidRPr="008D441D">
        <w:rPr>
          <w:rFonts w:asciiTheme="majorBidi" w:hAnsiTheme="majorBidi" w:cstheme="majorBidi"/>
          <w:sz w:val="24"/>
          <w:szCs w:val="24"/>
        </w:rPr>
        <w:t>flags</w:t>
      </w:r>
    </w:p>
    <w:p w:rsidR="001E29DB" w:rsidRPr="003F1CDA" w:rsidRDefault="001E29DB" w:rsidP="002643B9">
      <w:pPr>
        <w:ind w:right="-421"/>
        <w:rPr>
          <w:rFonts w:asciiTheme="majorBidi" w:eastAsia="Times New Roman" w:hAnsiTheme="majorBidi" w:cstheme="majorBidi"/>
          <w:sz w:val="24"/>
          <w:szCs w:val="24"/>
        </w:rPr>
      </w:pPr>
    </w:p>
    <w:p w:rsidR="0037520D" w:rsidRPr="003F1CDA" w:rsidRDefault="0037520D" w:rsidP="0037520D">
      <w:pPr>
        <w:pStyle w:val="ListParagraph"/>
        <w:ind w:right="-421"/>
        <w:rPr>
          <w:rFonts w:asciiTheme="majorBidi" w:eastAsia="Times New Roman" w:hAnsiTheme="majorBidi" w:cstheme="majorBidi"/>
          <w:sz w:val="24"/>
          <w:szCs w:val="24"/>
        </w:rPr>
      </w:pPr>
    </w:p>
    <w:p w:rsidR="002643B9" w:rsidRPr="008D441D" w:rsidRDefault="001E29DB" w:rsidP="002643B9">
      <w:pPr>
        <w:spacing w:after="0"/>
        <w:rPr>
          <w:rFonts w:asciiTheme="majorBidi" w:eastAsia="Times New Roman" w:hAnsiTheme="majorBidi" w:cstheme="majorBidi"/>
          <w:b/>
          <w:bCs/>
          <w:sz w:val="24"/>
          <w:szCs w:val="24"/>
        </w:rPr>
      </w:pPr>
      <w:r w:rsidRPr="003F1CDA">
        <w:rPr>
          <w:rFonts w:asciiTheme="majorBidi" w:eastAsia="Times New Roman" w:hAnsiTheme="majorBidi" w:cstheme="majorBidi"/>
          <w:b/>
          <w:bCs/>
          <w:sz w:val="24"/>
          <w:szCs w:val="24"/>
        </w:rPr>
        <w:t xml:space="preserve">3.   </w:t>
      </w:r>
      <w:r w:rsidR="002643B9" w:rsidRPr="008D441D">
        <w:rPr>
          <w:rFonts w:asciiTheme="majorBidi" w:eastAsia="Times New Roman" w:hAnsiTheme="majorBidi" w:cstheme="majorBidi"/>
          <w:b/>
          <w:bCs/>
          <w:sz w:val="24"/>
          <w:szCs w:val="24"/>
        </w:rPr>
        <w:t>Most frauds involve three steps. These steps are:</w:t>
      </w:r>
    </w:p>
    <w:p w:rsidR="002643B9" w:rsidRPr="002643B9" w:rsidRDefault="002643B9" w:rsidP="002643B9">
      <w:pPr>
        <w:pStyle w:val="ListParagraph"/>
        <w:numPr>
          <w:ilvl w:val="0"/>
          <w:numId w:val="37"/>
        </w:numPr>
        <w:spacing w:after="0"/>
        <w:rPr>
          <w:rFonts w:asciiTheme="majorBidi" w:hAnsiTheme="majorBidi" w:cstheme="majorBidi"/>
          <w:b/>
          <w:bCs/>
          <w:color w:val="000000"/>
          <w:sz w:val="24"/>
          <w:szCs w:val="24"/>
        </w:rPr>
      </w:pPr>
      <w:r w:rsidRPr="003F1CDA">
        <w:rPr>
          <w:rFonts w:asciiTheme="majorBidi" w:eastAsia="Times New Roman" w:hAnsiTheme="majorBidi" w:cstheme="majorBidi"/>
          <w:b/>
          <w:bCs/>
          <w:sz w:val="24"/>
          <w:szCs w:val="24"/>
        </w:rPr>
        <w:t>theft, conversion, concealment</w:t>
      </w:r>
    </w:p>
    <w:p w:rsidR="002643B9" w:rsidRPr="003F1CDA" w:rsidRDefault="002643B9" w:rsidP="002643B9">
      <w:pPr>
        <w:pStyle w:val="ListParagraph"/>
        <w:numPr>
          <w:ilvl w:val="0"/>
          <w:numId w:val="37"/>
        </w:numPr>
        <w:spacing w:after="0"/>
        <w:rPr>
          <w:rFonts w:asciiTheme="majorBidi" w:hAnsiTheme="majorBidi" w:cstheme="majorBidi"/>
          <w:color w:val="000000"/>
          <w:sz w:val="24"/>
          <w:szCs w:val="24"/>
        </w:rPr>
      </w:pPr>
      <w:r w:rsidRPr="003F1CDA">
        <w:rPr>
          <w:rFonts w:asciiTheme="majorBidi" w:eastAsia="Times New Roman" w:hAnsiTheme="majorBidi" w:cstheme="majorBidi"/>
          <w:sz w:val="24"/>
          <w:szCs w:val="24"/>
        </w:rPr>
        <w:t>access, opportunity, need</w:t>
      </w:r>
    </w:p>
    <w:p w:rsidR="002643B9" w:rsidRPr="003F1CDA" w:rsidRDefault="002643B9" w:rsidP="002643B9">
      <w:pPr>
        <w:pStyle w:val="ListParagraph"/>
        <w:numPr>
          <w:ilvl w:val="0"/>
          <w:numId w:val="37"/>
        </w:numPr>
        <w:spacing w:after="0"/>
        <w:rPr>
          <w:rFonts w:asciiTheme="majorBidi" w:hAnsiTheme="majorBidi" w:cstheme="majorBidi"/>
          <w:color w:val="000000"/>
          <w:sz w:val="24"/>
          <w:szCs w:val="24"/>
        </w:rPr>
      </w:pPr>
      <w:r w:rsidRPr="003F1CDA">
        <w:rPr>
          <w:rFonts w:asciiTheme="majorBidi" w:eastAsia="Times New Roman" w:hAnsiTheme="majorBidi" w:cstheme="majorBidi"/>
          <w:sz w:val="24"/>
          <w:szCs w:val="24"/>
        </w:rPr>
        <w:t>decrease assets, increase expenses, misappropriation</w:t>
      </w:r>
    </w:p>
    <w:p w:rsidR="002643B9" w:rsidRPr="008D441D" w:rsidRDefault="002643B9" w:rsidP="002643B9">
      <w:pPr>
        <w:pStyle w:val="ListParagraph"/>
        <w:numPr>
          <w:ilvl w:val="0"/>
          <w:numId w:val="37"/>
        </w:numPr>
        <w:spacing w:after="0"/>
        <w:rPr>
          <w:rFonts w:asciiTheme="majorBidi" w:hAnsiTheme="majorBidi" w:cstheme="majorBidi"/>
          <w:color w:val="000000"/>
          <w:sz w:val="24"/>
          <w:szCs w:val="24"/>
        </w:rPr>
      </w:pPr>
      <w:r w:rsidRPr="003F1CDA">
        <w:rPr>
          <w:rFonts w:asciiTheme="majorBidi" w:eastAsia="Times New Roman" w:hAnsiTheme="majorBidi" w:cstheme="majorBidi"/>
          <w:sz w:val="24"/>
          <w:szCs w:val="24"/>
        </w:rPr>
        <w:t>input, processing, output</w:t>
      </w:r>
    </w:p>
    <w:p w:rsidR="007173CB" w:rsidRPr="007173CB" w:rsidRDefault="007173CB" w:rsidP="002643B9">
      <w:pPr>
        <w:ind w:right="-421"/>
        <w:rPr>
          <w:rFonts w:asciiTheme="majorBidi" w:eastAsia="Times New Roman" w:hAnsiTheme="majorBidi" w:cstheme="majorBidi"/>
          <w:b/>
          <w:sz w:val="24"/>
          <w:szCs w:val="24"/>
        </w:rPr>
      </w:pPr>
    </w:p>
    <w:p w:rsidR="00C43F07" w:rsidRPr="003F1CDA" w:rsidRDefault="001E29DB" w:rsidP="00C43F07">
      <w:pPr>
        <w:ind w:right="-421"/>
        <w:rPr>
          <w:rFonts w:asciiTheme="majorBidi" w:hAnsiTheme="majorBidi" w:cstheme="majorBidi"/>
          <w:b/>
          <w:bCs/>
          <w:color w:val="000000"/>
          <w:sz w:val="24"/>
          <w:szCs w:val="24"/>
        </w:rPr>
      </w:pPr>
      <w:r w:rsidRPr="003F1CDA">
        <w:rPr>
          <w:rFonts w:asciiTheme="majorBidi" w:eastAsia="Times New Roman" w:hAnsiTheme="majorBidi" w:cstheme="majorBidi"/>
          <w:b/>
          <w:bCs/>
          <w:sz w:val="24"/>
          <w:szCs w:val="24"/>
        </w:rPr>
        <w:t xml:space="preserve">4.   </w:t>
      </w:r>
      <w:r w:rsidR="00C43F07" w:rsidRPr="003F1CDA">
        <w:rPr>
          <w:rFonts w:asciiTheme="majorBidi" w:hAnsiTheme="majorBidi" w:cstheme="majorBidi"/>
          <w:b/>
          <w:bCs/>
          <w:color w:val="000000"/>
          <w:sz w:val="24"/>
          <w:szCs w:val="24"/>
        </w:rPr>
        <w:t>What is Defalcation? </w:t>
      </w:r>
    </w:p>
    <w:p w:rsidR="00C43F07" w:rsidRPr="003F1CDA" w:rsidRDefault="00C43F07" w:rsidP="00C43F07">
      <w:pPr>
        <w:pStyle w:val="ListParagraph"/>
        <w:numPr>
          <w:ilvl w:val="0"/>
          <w:numId w:val="21"/>
        </w:numPr>
        <w:ind w:right="-421"/>
        <w:rPr>
          <w:rFonts w:asciiTheme="majorBidi" w:hAnsiTheme="majorBidi" w:cstheme="majorBidi"/>
          <w:b/>
          <w:color w:val="000000"/>
          <w:sz w:val="24"/>
          <w:szCs w:val="24"/>
        </w:rPr>
      </w:pPr>
      <w:r w:rsidRPr="003F1CDA">
        <w:rPr>
          <w:rFonts w:asciiTheme="majorBidi" w:hAnsiTheme="majorBidi" w:cstheme="majorBidi"/>
          <w:color w:val="000000"/>
          <w:sz w:val="24"/>
          <w:szCs w:val="24"/>
        </w:rPr>
        <w:t>The ruling of a judge to restore the assets wrongfully taken to their rightful owner.</w:t>
      </w:r>
    </w:p>
    <w:p w:rsidR="00C43F07" w:rsidRDefault="00C43F07" w:rsidP="00C43F07">
      <w:pPr>
        <w:pStyle w:val="ListParagraph"/>
        <w:numPr>
          <w:ilvl w:val="0"/>
          <w:numId w:val="21"/>
        </w:numPr>
        <w:ind w:right="-421"/>
        <w:rPr>
          <w:rFonts w:asciiTheme="majorBidi" w:hAnsiTheme="majorBidi" w:cstheme="majorBidi"/>
          <w:color w:val="000000"/>
          <w:sz w:val="24"/>
          <w:szCs w:val="24"/>
        </w:rPr>
      </w:pPr>
      <w:r w:rsidRPr="003F1CDA">
        <w:rPr>
          <w:rFonts w:asciiTheme="majorBidi" w:hAnsiTheme="majorBidi" w:cstheme="majorBidi"/>
          <w:color w:val="000000"/>
          <w:sz w:val="24"/>
          <w:szCs w:val="24"/>
        </w:rPr>
        <w:t>The act of conspiring to commit perjury.</w:t>
      </w:r>
    </w:p>
    <w:p w:rsidR="00C43F07" w:rsidRPr="007173CB" w:rsidRDefault="00C43F07" w:rsidP="00C43F07">
      <w:pPr>
        <w:pStyle w:val="ListParagraph"/>
        <w:numPr>
          <w:ilvl w:val="0"/>
          <w:numId w:val="21"/>
        </w:numPr>
        <w:ind w:right="-421"/>
        <w:rPr>
          <w:rFonts w:asciiTheme="majorBidi" w:hAnsiTheme="majorBidi" w:cstheme="majorBidi"/>
          <w:b/>
          <w:color w:val="000000"/>
          <w:sz w:val="24"/>
          <w:szCs w:val="24"/>
        </w:rPr>
      </w:pPr>
      <w:r w:rsidRPr="003F1CDA">
        <w:rPr>
          <w:rFonts w:asciiTheme="majorBidi" w:hAnsiTheme="majorBidi" w:cstheme="majorBidi"/>
          <w:b/>
          <w:color w:val="000000"/>
          <w:sz w:val="24"/>
          <w:szCs w:val="24"/>
        </w:rPr>
        <w:t>The appropriation of assets for the benefit of those who do not rightfully deserve them.</w:t>
      </w:r>
    </w:p>
    <w:p w:rsidR="00C43F07" w:rsidRPr="003F1CDA" w:rsidRDefault="00C43F07" w:rsidP="00C43F07">
      <w:pPr>
        <w:pStyle w:val="ListParagraph"/>
        <w:numPr>
          <w:ilvl w:val="0"/>
          <w:numId w:val="21"/>
        </w:numPr>
        <w:ind w:right="-421"/>
        <w:rPr>
          <w:rFonts w:asciiTheme="majorBidi" w:hAnsiTheme="majorBidi" w:cstheme="majorBidi"/>
          <w:color w:val="000000"/>
          <w:sz w:val="24"/>
          <w:szCs w:val="24"/>
        </w:rPr>
      </w:pPr>
      <w:r w:rsidRPr="003F1CDA">
        <w:rPr>
          <w:rFonts w:asciiTheme="majorBidi" w:hAnsiTheme="majorBidi" w:cstheme="majorBidi"/>
          <w:color w:val="000000"/>
          <w:sz w:val="24"/>
          <w:szCs w:val="24"/>
        </w:rPr>
        <w:t>The process of finding stolen assets through financial statement analysis.</w:t>
      </w:r>
    </w:p>
    <w:p w:rsidR="001E29DB" w:rsidRPr="003F1CDA" w:rsidRDefault="001E29DB" w:rsidP="002643B9">
      <w:pPr>
        <w:ind w:right="-421"/>
        <w:rPr>
          <w:rFonts w:asciiTheme="majorBidi" w:eastAsia="Times New Roman" w:hAnsiTheme="majorBidi" w:cstheme="majorBidi"/>
          <w:sz w:val="24"/>
          <w:szCs w:val="24"/>
        </w:rPr>
      </w:pPr>
    </w:p>
    <w:p w:rsidR="002643B9" w:rsidRPr="003F1CDA" w:rsidRDefault="001E29DB" w:rsidP="002643B9">
      <w:pPr>
        <w:widowControl w:val="0"/>
        <w:tabs>
          <w:tab w:val="left" w:pos="881"/>
        </w:tabs>
        <w:spacing w:after="0" w:line="240" w:lineRule="auto"/>
        <w:ind w:right="163"/>
        <w:rPr>
          <w:rFonts w:asciiTheme="majorBidi" w:eastAsia="Times New Roman" w:hAnsiTheme="majorBidi" w:cstheme="majorBidi"/>
          <w:b/>
          <w:bCs/>
          <w:sz w:val="24"/>
          <w:szCs w:val="24"/>
        </w:rPr>
      </w:pPr>
      <w:r w:rsidRPr="003F1CDA">
        <w:rPr>
          <w:rFonts w:asciiTheme="majorBidi" w:hAnsiTheme="majorBidi" w:cstheme="majorBidi"/>
          <w:b/>
          <w:bCs/>
          <w:sz w:val="24"/>
          <w:szCs w:val="24"/>
        </w:rPr>
        <w:t xml:space="preserve">5.   </w:t>
      </w:r>
      <w:r w:rsidR="002643B9" w:rsidRPr="008D441D">
        <w:rPr>
          <w:rFonts w:asciiTheme="majorBidi" w:hAnsiTheme="majorBidi" w:cstheme="majorBidi"/>
          <w:b/>
          <w:bCs/>
          <w:sz w:val="24"/>
          <w:szCs w:val="24"/>
        </w:rPr>
        <w:t>In the written report, the objective of the assignment should reflect which of the following</w:t>
      </w:r>
      <w:r w:rsidR="002643B9" w:rsidRPr="003F1CDA">
        <w:rPr>
          <w:rFonts w:asciiTheme="majorBidi" w:hAnsiTheme="majorBidi" w:cstheme="majorBidi"/>
          <w:b/>
          <w:bCs/>
          <w:sz w:val="24"/>
          <w:szCs w:val="24"/>
        </w:rPr>
        <w:t>?</w:t>
      </w:r>
    </w:p>
    <w:p w:rsidR="002643B9" w:rsidRPr="003F1CDA" w:rsidRDefault="002643B9" w:rsidP="002643B9">
      <w:pPr>
        <w:pStyle w:val="ListParagraph"/>
        <w:widowControl w:val="0"/>
        <w:numPr>
          <w:ilvl w:val="0"/>
          <w:numId w:val="33"/>
        </w:numPr>
        <w:tabs>
          <w:tab w:val="left" w:pos="1601"/>
        </w:tabs>
        <w:spacing w:before="102" w:after="0" w:line="298" w:lineRule="exact"/>
        <w:rPr>
          <w:rFonts w:asciiTheme="majorBidi" w:eastAsia="Times New Roman" w:hAnsiTheme="majorBidi" w:cstheme="majorBidi"/>
          <w:sz w:val="24"/>
          <w:szCs w:val="24"/>
        </w:rPr>
      </w:pPr>
      <w:r w:rsidRPr="003F1CDA">
        <w:rPr>
          <w:rFonts w:asciiTheme="majorBidi" w:hAnsiTheme="majorBidi" w:cstheme="majorBidi"/>
          <w:sz w:val="24"/>
          <w:szCs w:val="24"/>
        </w:rPr>
        <w:t>The scope of work as per the executive</w:t>
      </w:r>
      <w:r w:rsidRPr="003F1CDA">
        <w:rPr>
          <w:rFonts w:asciiTheme="majorBidi" w:hAnsiTheme="majorBidi" w:cstheme="majorBidi"/>
          <w:spacing w:val="-7"/>
          <w:sz w:val="24"/>
          <w:szCs w:val="24"/>
        </w:rPr>
        <w:t xml:space="preserve"> </w:t>
      </w:r>
      <w:r w:rsidRPr="003F1CDA">
        <w:rPr>
          <w:rFonts w:asciiTheme="majorBidi" w:hAnsiTheme="majorBidi" w:cstheme="majorBidi"/>
          <w:sz w:val="24"/>
          <w:szCs w:val="24"/>
        </w:rPr>
        <w:t>summary</w:t>
      </w:r>
    </w:p>
    <w:p w:rsidR="002643B9" w:rsidRPr="003F1CDA" w:rsidRDefault="002643B9" w:rsidP="002643B9">
      <w:pPr>
        <w:pStyle w:val="ListParagraph"/>
        <w:widowControl w:val="0"/>
        <w:numPr>
          <w:ilvl w:val="0"/>
          <w:numId w:val="33"/>
        </w:numPr>
        <w:tabs>
          <w:tab w:val="left" w:pos="1601"/>
        </w:tabs>
        <w:spacing w:after="0" w:line="298" w:lineRule="exact"/>
        <w:rPr>
          <w:rFonts w:asciiTheme="majorBidi" w:eastAsia="Times New Roman" w:hAnsiTheme="majorBidi" w:cstheme="majorBidi"/>
          <w:sz w:val="24"/>
          <w:szCs w:val="24"/>
        </w:rPr>
      </w:pPr>
      <w:r w:rsidRPr="003F1CDA">
        <w:rPr>
          <w:rFonts w:asciiTheme="majorBidi" w:hAnsiTheme="majorBidi" w:cstheme="majorBidi"/>
          <w:sz w:val="24"/>
          <w:szCs w:val="24"/>
        </w:rPr>
        <w:t>The content of work as per the engagement</w:t>
      </w:r>
      <w:r w:rsidRPr="003F1CDA">
        <w:rPr>
          <w:rFonts w:asciiTheme="majorBidi" w:hAnsiTheme="majorBidi" w:cstheme="majorBidi"/>
          <w:spacing w:val="-11"/>
          <w:sz w:val="24"/>
          <w:szCs w:val="24"/>
        </w:rPr>
        <w:t xml:space="preserve"> </w:t>
      </w:r>
      <w:r w:rsidRPr="003F1CDA">
        <w:rPr>
          <w:rFonts w:asciiTheme="majorBidi" w:hAnsiTheme="majorBidi" w:cstheme="majorBidi"/>
          <w:sz w:val="24"/>
          <w:szCs w:val="24"/>
        </w:rPr>
        <w:t>letter</w:t>
      </w:r>
    </w:p>
    <w:p w:rsidR="002643B9" w:rsidRPr="003F1CDA" w:rsidRDefault="002643B9" w:rsidP="002643B9">
      <w:pPr>
        <w:pStyle w:val="ListParagraph"/>
        <w:widowControl w:val="0"/>
        <w:numPr>
          <w:ilvl w:val="0"/>
          <w:numId w:val="33"/>
        </w:numPr>
        <w:tabs>
          <w:tab w:val="left" w:pos="1601"/>
        </w:tabs>
        <w:spacing w:before="1" w:after="0" w:line="298" w:lineRule="exact"/>
        <w:rPr>
          <w:rFonts w:asciiTheme="majorBidi" w:eastAsia="Times New Roman" w:hAnsiTheme="majorBidi" w:cstheme="majorBidi"/>
          <w:sz w:val="24"/>
          <w:szCs w:val="24"/>
        </w:rPr>
      </w:pPr>
      <w:r w:rsidRPr="003F1CDA">
        <w:rPr>
          <w:rFonts w:asciiTheme="majorBidi" w:hAnsiTheme="majorBidi" w:cstheme="majorBidi"/>
          <w:sz w:val="24"/>
          <w:szCs w:val="24"/>
        </w:rPr>
        <w:t>The content of work as per the executive</w:t>
      </w:r>
      <w:r w:rsidRPr="003F1CDA">
        <w:rPr>
          <w:rFonts w:asciiTheme="majorBidi" w:hAnsiTheme="majorBidi" w:cstheme="majorBidi"/>
          <w:spacing w:val="-10"/>
          <w:sz w:val="24"/>
          <w:szCs w:val="24"/>
        </w:rPr>
        <w:t xml:space="preserve"> </w:t>
      </w:r>
      <w:r w:rsidRPr="003F1CDA">
        <w:rPr>
          <w:rFonts w:asciiTheme="majorBidi" w:hAnsiTheme="majorBidi" w:cstheme="majorBidi"/>
          <w:sz w:val="24"/>
          <w:szCs w:val="24"/>
        </w:rPr>
        <w:t>summary</w:t>
      </w:r>
    </w:p>
    <w:p w:rsidR="002643B9" w:rsidRPr="003F1CDA" w:rsidRDefault="002643B9" w:rsidP="002643B9">
      <w:pPr>
        <w:pStyle w:val="ListParagraph"/>
        <w:widowControl w:val="0"/>
        <w:numPr>
          <w:ilvl w:val="0"/>
          <w:numId w:val="33"/>
        </w:numPr>
        <w:tabs>
          <w:tab w:val="left" w:pos="1601"/>
        </w:tabs>
        <w:spacing w:after="0" w:line="298" w:lineRule="exact"/>
        <w:rPr>
          <w:rFonts w:asciiTheme="majorBidi" w:eastAsia="Times New Roman" w:hAnsiTheme="majorBidi" w:cstheme="majorBidi"/>
          <w:b/>
          <w:bCs/>
          <w:sz w:val="24"/>
          <w:szCs w:val="24"/>
        </w:rPr>
      </w:pPr>
      <w:r w:rsidRPr="003F1CDA">
        <w:rPr>
          <w:rFonts w:asciiTheme="majorBidi" w:hAnsiTheme="majorBidi" w:cstheme="majorBidi"/>
          <w:b/>
          <w:bCs/>
          <w:sz w:val="24"/>
          <w:szCs w:val="24"/>
        </w:rPr>
        <w:t>The scope of work as per the engagement</w:t>
      </w:r>
      <w:r w:rsidRPr="003F1CDA">
        <w:rPr>
          <w:rFonts w:asciiTheme="majorBidi" w:hAnsiTheme="majorBidi" w:cstheme="majorBidi"/>
          <w:b/>
          <w:bCs/>
          <w:spacing w:val="-9"/>
          <w:sz w:val="24"/>
          <w:szCs w:val="24"/>
        </w:rPr>
        <w:t xml:space="preserve"> </w:t>
      </w:r>
      <w:r w:rsidRPr="003F1CDA">
        <w:rPr>
          <w:rFonts w:asciiTheme="majorBidi" w:hAnsiTheme="majorBidi" w:cstheme="majorBidi"/>
          <w:b/>
          <w:bCs/>
          <w:sz w:val="24"/>
          <w:szCs w:val="24"/>
        </w:rPr>
        <w:t>letter</w:t>
      </w:r>
    </w:p>
    <w:p w:rsidR="00482CA3" w:rsidRPr="00393507" w:rsidRDefault="00482CA3" w:rsidP="002643B9">
      <w:pPr>
        <w:widowControl w:val="0"/>
        <w:tabs>
          <w:tab w:val="left" w:pos="881"/>
        </w:tabs>
        <w:spacing w:after="0" w:line="240" w:lineRule="auto"/>
        <w:ind w:right="-421"/>
        <w:jc w:val="both"/>
        <w:rPr>
          <w:rFonts w:asciiTheme="majorBidi" w:hAnsiTheme="majorBidi" w:cstheme="majorBidi"/>
          <w:color w:val="000000"/>
          <w:sz w:val="24"/>
          <w:szCs w:val="24"/>
        </w:rPr>
      </w:pPr>
    </w:p>
    <w:p w:rsidR="006A66D7" w:rsidRDefault="006A66D7" w:rsidP="00C43F07">
      <w:pPr>
        <w:ind w:right="-421"/>
        <w:rPr>
          <w:rFonts w:asciiTheme="majorBidi" w:hAnsiTheme="majorBidi" w:cstheme="majorBidi"/>
          <w:b/>
          <w:bCs/>
          <w:color w:val="000000"/>
          <w:sz w:val="24"/>
          <w:szCs w:val="24"/>
        </w:rPr>
      </w:pPr>
    </w:p>
    <w:p w:rsidR="00C43F07" w:rsidRPr="003F1CDA" w:rsidRDefault="001E29DB" w:rsidP="00C43F07">
      <w:pPr>
        <w:ind w:right="-421"/>
        <w:rPr>
          <w:rFonts w:asciiTheme="majorBidi" w:eastAsia="Times New Roman" w:hAnsiTheme="majorBidi" w:cstheme="majorBidi"/>
          <w:b/>
          <w:bCs/>
          <w:sz w:val="24"/>
          <w:szCs w:val="24"/>
        </w:rPr>
      </w:pPr>
      <w:r w:rsidRPr="003F1CDA">
        <w:rPr>
          <w:rFonts w:asciiTheme="majorBidi" w:hAnsiTheme="majorBidi" w:cstheme="majorBidi"/>
          <w:b/>
          <w:bCs/>
          <w:color w:val="000000"/>
          <w:sz w:val="24"/>
          <w:szCs w:val="24"/>
        </w:rPr>
        <w:lastRenderedPageBreak/>
        <w:t xml:space="preserve">6.   </w:t>
      </w:r>
      <w:r w:rsidR="00C43F07" w:rsidRPr="003F1CDA">
        <w:rPr>
          <w:rFonts w:asciiTheme="majorBidi" w:eastAsia="Times New Roman" w:hAnsiTheme="majorBidi" w:cstheme="majorBidi"/>
          <w:b/>
          <w:bCs/>
          <w:sz w:val="24"/>
          <w:szCs w:val="24"/>
        </w:rPr>
        <w:t>____________terminals (formerly known as cash registers) are often connected to complex inventory and sales computer systems.</w:t>
      </w:r>
    </w:p>
    <w:p w:rsidR="00C43F07" w:rsidRPr="003F1CDA" w:rsidRDefault="00C43F07" w:rsidP="00C43F07">
      <w:pPr>
        <w:pStyle w:val="ListParagraph"/>
        <w:numPr>
          <w:ilvl w:val="0"/>
          <w:numId w:val="23"/>
        </w:numPr>
        <w:ind w:right="-421"/>
        <w:rPr>
          <w:rFonts w:asciiTheme="majorBidi" w:eastAsia="Times New Roman" w:hAnsiTheme="majorBidi" w:cstheme="majorBidi"/>
          <w:sz w:val="24"/>
          <w:szCs w:val="24"/>
        </w:rPr>
      </w:pPr>
      <w:r w:rsidRPr="003F1CDA">
        <w:rPr>
          <w:rFonts w:asciiTheme="majorBidi" w:eastAsia="Times New Roman" w:hAnsiTheme="majorBidi" w:cstheme="majorBidi"/>
          <w:sz w:val="24"/>
          <w:szCs w:val="24"/>
        </w:rPr>
        <w:t>Data</w:t>
      </w:r>
    </w:p>
    <w:p w:rsidR="00C43F07" w:rsidRPr="003F1CDA" w:rsidRDefault="00C43F07" w:rsidP="00C43F07">
      <w:pPr>
        <w:pStyle w:val="ListParagraph"/>
        <w:numPr>
          <w:ilvl w:val="0"/>
          <w:numId w:val="23"/>
        </w:numPr>
        <w:ind w:right="-421"/>
        <w:rPr>
          <w:rFonts w:asciiTheme="majorBidi" w:eastAsia="Times New Roman" w:hAnsiTheme="majorBidi" w:cstheme="majorBidi"/>
          <w:sz w:val="24"/>
          <w:szCs w:val="24"/>
        </w:rPr>
      </w:pPr>
      <w:r w:rsidRPr="003F1CDA">
        <w:rPr>
          <w:rFonts w:asciiTheme="majorBidi" w:eastAsia="Times New Roman" w:hAnsiTheme="majorBidi" w:cstheme="majorBidi"/>
          <w:sz w:val="24"/>
          <w:szCs w:val="24"/>
        </w:rPr>
        <w:t>Sales</w:t>
      </w:r>
    </w:p>
    <w:p w:rsidR="00C43F07" w:rsidRDefault="00C43F07" w:rsidP="00C43F07">
      <w:pPr>
        <w:pStyle w:val="ListParagraph"/>
        <w:numPr>
          <w:ilvl w:val="0"/>
          <w:numId w:val="23"/>
        </w:numPr>
        <w:ind w:right="-421"/>
        <w:rPr>
          <w:rFonts w:asciiTheme="majorBidi" w:eastAsia="Times New Roman" w:hAnsiTheme="majorBidi" w:cstheme="majorBidi"/>
          <w:sz w:val="24"/>
          <w:szCs w:val="24"/>
        </w:rPr>
      </w:pPr>
      <w:r w:rsidRPr="003F1CDA">
        <w:rPr>
          <w:rFonts w:asciiTheme="majorBidi" w:eastAsia="Times New Roman" w:hAnsiTheme="majorBidi" w:cstheme="majorBidi"/>
          <w:sz w:val="24"/>
          <w:szCs w:val="24"/>
        </w:rPr>
        <w:t>Query</w:t>
      </w:r>
    </w:p>
    <w:p w:rsidR="00C43F07" w:rsidRPr="007173CB" w:rsidRDefault="00C43F07" w:rsidP="00C43F07">
      <w:pPr>
        <w:pStyle w:val="ListParagraph"/>
        <w:numPr>
          <w:ilvl w:val="0"/>
          <w:numId w:val="23"/>
        </w:numPr>
        <w:ind w:right="-421"/>
        <w:rPr>
          <w:rFonts w:asciiTheme="majorBidi" w:eastAsia="Times New Roman" w:hAnsiTheme="majorBidi" w:cstheme="majorBidi"/>
          <w:b/>
          <w:sz w:val="24"/>
          <w:szCs w:val="24"/>
        </w:rPr>
      </w:pPr>
      <w:r w:rsidRPr="003F1CDA">
        <w:rPr>
          <w:rFonts w:asciiTheme="majorBidi" w:eastAsia="Times New Roman" w:hAnsiTheme="majorBidi" w:cstheme="majorBidi"/>
          <w:b/>
          <w:sz w:val="24"/>
          <w:szCs w:val="24"/>
        </w:rPr>
        <w:t>Point-of-sale (POS)</w:t>
      </w:r>
    </w:p>
    <w:p w:rsidR="001E29DB" w:rsidRPr="003F1CDA" w:rsidRDefault="001E29DB" w:rsidP="002643B9">
      <w:pPr>
        <w:widowControl w:val="0"/>
        <w:tabs>
          <w:tab w:val="left" w:pos="881"/>
        </w:tabs>
        <w:spacing w:after="0" w:line="240" w:lineRule="auto"/>
        <w:ind w:right="-421"/>
        <w:rPr>
          <w:rFonts w:asciiTheme="majorBidi" w:eastAsia="Times New Roman" w:hAnsiTheme="majorBidi" w:cstheme="majorBidi"/>
          <w:sz w:val="24"/>
          <w:szCs w:val="24"/>
        </w:rPr>
      </w:pPr>
    </w:p>
    <w:p w:rsidR="002643B9" w:rsidRPr="008D441D" w:rsidRDefault="001E29DB" w:rsidP="002643B9">
      <w:pPr>
        <w:widowControl w:val="0"/>
        <w:tabs>
          <w:tab w:val="left" w:pos="881"/>
        </w:tabs>
        <w:spacing w:after="0" w:line="240" w:lineRule="auto"/>
        <w:ind w:right="161"/>
        <w:jc w:val="both"/>
        <w:rPr>
          <w:rFonts w:asciiTheme="majorBidi" w:eastAsia="Times New Roman" w:hAnsiTheme="majorBidi" w:cstheme="majorBidi"/>
          <w:b/>
          <w:bCs/>
          <w:sz w:val="24"/>
          <w:szCs w:val="24"/>
        </w:rPr>
      </w:pPr>
      <w:r w:rsidRPr="003F1CDA">
        <w:rPr>
          <w:rFonts w:asciiTheme="majorBidi" w:hAnsiTheme="majorBidi" w:cstheme="majorBidi"/>
          <w:b/>
          <w:bCs/>
          <w:sz w:val="24"/>
          <w:szCs w:val="24"/>
        </w:rPr>
        <w:t xml:space="preserve">7.   </w:t>
      </w:r>
      <w:proofErr w:type="gramStart"/>
      <w:r w:rsidR="002643B9" w:rsidRPr="008D441D">
        <w:rPr>
          <w:rFonts w:asciiTheme="majorBidi" w:hAnsiTheme="majorBidi" w:cstheme="majorBidi"/>
          <w:b/>
          <w:bCs/>
          <w:sz w:val="24"/>
          <w:szCs w:val="24"/>
        </w:rPr>
        <w:t>During</w:t>
      </w:r>
      <w:proofErr w:type="gramEnd"/>
      <w:r w:rsidR="002643B9" w:rsidRPr="008D441D">
        <w:rPr>
          <w:rFonts w:asciiTheme="majorBidi" w:hAnsiTheme="majorBidi" w:cstheme="majorBidi"/>
          <w:b/>
          <w:bCs/>
          <w:sz w:val="24"/>
          <w:szCs w:val="24"/>
        </w:rPr>
        <w:t xml:space="preserve"> the interview, one must be aware of any clues the subject may show to indicate that she/he is stressed, and is, possibly, being deceptive in her/his response. Which of the following is </w:t>
      </w:r>
      <w:r w:rsidR="002643B9" w:rsidRPr="008D441D">
        <w:rPr>
          <w:rFonts w:asciiTheme="majorBidi" w:hAnsiTheme="majorBidi" w:cstheme="majorBidi"/>
          <w:b/>
          <w:bCs/>
          <w:i/>
          <w:sz w:val="24"/>
          <w:szCs w:val="24"/>
        </w:rPr>
        <w:t xml:space="preserve">not </w:t>
      </w:r>
      <w:r w:rsidR="002643B9" w:rsidRPr="008D441D">
        <w:rPr>
          <w:rFonts w:asciiTheme="majorBidi" w:hAnsiTheme="majorBidi" w:cstheme="majorBidi"/>
          <w:b/>
          <w:bCs/>
          <w:sz w:val="24"/>
          <w:szCs w:val="24"/>
        </w:rPr>
        <w:t>a possible sign of stress or a clue that the person is trying to hide</w:t>
      </w:r>
      <w:r w:rsidR="002643B9" w:rsidRPr="008D441D">
        <w:rPr>
          <w:rFonts w:asciiTheme="majorBidi" w:hAnsiTheme="majorBidi" w:cstheme="majorBidi"/>
          <w:b/>
          <w:bCs/>
          <w:spacing w:val="-5"/>
          <w:sz w:val="24"/>
          <w:szCs w:val="24"/>
        </w:rPr>
        <w:t xml:space="preserve"> </w:t>
      </w:r>
      <w:r w:rsidR="002643B9" w:rsidRPr="008D441D">
        <w:rPr>
          <w:rFonts w:asciiTheme="majorBidi" w:hAnsiTheme="majorBidi" w:cstheme="majorBidi"/>
          <w:b/>
          <w:bCs/>
          <w:sz w:val="24"/>
          <w:szCs w:val="24"/>
        </w:rPr>
        <w:t>something?</w:t>
      </w:r>
    </w:p>
    <w:p w:rsidR="002643B9" w:rsidRPr="002643B9" w:rsidRDefault="002643B9" w:rsidP="002643B9">
      <w:pPr>
        <w:pStyle w:val="ListParagraph"/>
        <w:widowControl w:val="0"/>
        <w:numPr>
          <w:ilvl w:val="0"/>
          <w:numId w:val="36"/>
        </w:numPr>
        <w:tabs>
          <w:tab w:val="left" w:pos="1601"/>
        </w:tabs>
        <w:spacing w:before="118" w:after="0" w:line="240" w:lineRule="auto"/>
        <w:rPr>
          <w:rFonts w:asciiTheme="majorBidi" w:eastAsia="Times New Roman" w:hAnsiTheme="majorBidi" w:cstheme="majorBidi"/>
          <w:sz w:val="24"/>
          <w:szCs w:val="24"/>
        </w:rPr>
      </w:pPr>
      <w:r w:rsidRPr="003F1CDA">
        <w:rPr>
          <w:rFonts w:asciiTheme="majorBidi" w:hAnsiTheme="majorBidi" w:cstheme="majorBidi"/>
          <w:sz w:val="24"/>
          <w:szCs w:val="24"/>
        </w:rPr>
        <w:t>Stuttering</w:t>
      </w:r>
    </w:p>
    <w:p w:rsidR="002643B9" w:rsidRPr="003F1CDA" w:rsidRDefault="002643B9" w:rsidP="002643B9">
      <w:pPr>
        <w:pStyle w:val="ListParagraph"/>
        <w:widowControl w:val="0"/>
        <w:numPr>
          <w:ilvl w:val="0"/>
          <w:numId w:val="36"/>
        </w:numPr>
        <w:tabs>
          <w:tab w:val="left" w:pos="1601"/>
        </w:tabs>
        <w:spacing w:after="0" w:line="298" w:lineRule="exact"/>
        <w:rPr>
          <w:rFonts w:asciiTheme="majorBidi" w:eastAsia="Times New Roman" w:hAnsiTheme="majorBidi" w:cstheme="majorBidi"/>
          <w:sz w:val="24"/>
          <w:szCs w:val="24"/>
        </w:rPr>
      </w:pPr>
      <w:r w:rsidRPr="003F1CDA">
        <w:rPr>
          <w:rFonts w:asciiTheme="majorBidi" w:hAnsiTheme="majorBidi" w:cstheme="majorBidi"/>
          <w:sz w:val="24"/>
          <w:szCs w:val="24"/>
        </w:rPr>
        <w:t>Hesitating</w:t>
      </w:r>
    </w:p>
    <w:p w:rsidR="002643B9" w:rsidRPr="002643B9" w:rsidRDefault="002643B9" w:rsidP="002643B9">
      <w:pPr>
        <w:pStyle w:val="ListParagraph"/>
        <w:widowControl w:val="0"/>
        <w:numPr>
          <w:ilvl w:val="0"/>
          <w:numId w:val="36"/>
        </w:numPr>
        <w:tabs>
          <w:tab w:val="left" w:pos="1601"/>
        </w:tabs>
        <w:spacing w:before="1" w:after="0" w:line="240" w:lineRule="auto"/>
        <w:rPr>
          <w:rFonts w:asciiTheme="majorBidi" w:eastAsia="Times New Roman" w:hAnsiTheme="majorBidi" w:cstheme="majorBidi"/>
          <w:sz w:val="24"/>
          <w:szCs w:val="24"/>
        </w:rPr>
      </w:pPr>
      <w:r w:rsidRPr="003F1CDA">
        <w:rPr>
          <w:rFonts w:asciiTheme="majorBidi" w:hAnsiTheme="majorBidi" w:cstheme="majorBidi"/>
          <w:sz w:val="24"/>
          <w:szCs w:val="24"/>
        </w:rPr>
        <w:t>Answering a question with another</w:t>
      </w:r>
      <w:r w:rsidRPr="003F1CDA">
        <w:rPr>
          <w:rFonts w:asciiTheme="majorBidi" w:hAnsiTheme="majorBidi" w:cstheme="majorBidi"/>
          <w:spacing w:val="-10"/>
          <w:sz w:val="24"/>
          <w:szCs w:val="24"/>
        </w:rPr>
        <w:t xml:space="preserve"> </w:t>
      </w:r>
      <w:r w:rsidRPr="003F1CDA">
        <w:rPr>
          <w:rFonts w:asciiTheme="majorBidi" w:hAnsiTheme="majorBidi" w:cstheme="majorBidi"/>
          <w:sz w:val="24"/>
          <w:szCs w:val="24"/>
        </w:rPr>
        <w:t>question</w:t>
      </w:r>
    </w:p>
    <w:p w:rsidR="002643B9" w:rsidRPr="003F1CDA" w:rsidRDefault="002643B9" w:rsidP="002643B9">
      <w:pPr>
        <w:pStyle w:val="ListParagraph"/>
        <w:widowControl w:val="0"/>
        <w:numPr>
          <w:ilvl w:val="0"/>
          <w:numId w:val="36"/>
        </w:numPr>
        <w:tabs>
          <w:tab w:val="left" w:pos="1601"/>
        </w:tabs>
        <w:spacing w:before="1" w:after="0" w:line="240" w:lineRule="auto"/>
        <w:rPr>
          <w:rFonts w:asciiTheme="majorBidi" w:eastAsia="Times New Roman" w:hAnsiTheme="majorBidi" w:cstheme="majorBidi"/>
          <w:sz w:val="24"/>
          <w:szCs w:val="24"/>
        </w:rPr>
      </w:pPr>
      <w:r w:rsidRPr="003F1CDA">
        <w:rPr>
          <w:rFonts w:asciiTheme="majorBidi" w:hAnsiTheme="majorBidi" w:cstheme="majorBidi"/>
          <w:b/>
          <w:bCs/>
          <w:sz w:val="24"/>
          <w:szCs w:val="24"/>
        </w:rPr>
        <w:t>Expressing</w:t>
      </w:r>
      <w:r w:rsidRPr="003F1CDA">
        <w:rPr>
          <w:rFonts w:asciiTheme="majorBidi" w:hAnsiTheme="majorBidi" w:cstheme="majorBidi"/>
          <w:b/>
          <w:bCs/>
          <w:spacing w:val="-5"/>
          <w:sz w:val="24"/>
          <w:szCs w:val="24"/>
        </w:rPr>
        <w:t xml:space="preserve"> </w:t>
      </w:r>
      <w:r w:rsidRPr="003F1CDA">
        <w:rPr>
          <w:rFonts w:asciiTheme="majorBidi" w:hAnsiTheme="majorBidi" w:cstheme="majorBidi"/>
          <w:b/>
          <w:bCs/>
          <w:sz w:val="24"/>
          <w:szCs w:val="24"/>
        </w:rPr>
        <w:t>emotion</w:t>
      </w:r>
    </w:p>
    <w:p w:rsidR="007173CB" w:rsidRPr="007173CB" w:rsidRDefault="007173CB" w:rsidP="002643B9">
      <w:pPr>
        <w:widowControl w:val="0"/>
        <w:tabs>
          <w:tab w:val="left" w:pos="881"/>
        </w:tabs>
        <w:spacing w:before="191" w:after="0" w:line="240" w:lineRule="auto"/>
        <w:ind w:right="-421"/>
        <w:rPr>
          <w:rFonts w:asciiTheme="majorBidi" w:eastAsia="Times New Roman" w:hAnsiTheme="majorBidi" w:cstheme="majorBidi"/>
          <w:b/>
          <w:bCs/>
          <w:sz w:val="24"/>
          <w:szCs w:val="24"/>
        </w:rPr>
      </w:pPr>
    </w:p>
    <w:p w:rsidR="001E29DB" w:rsidRPr="003F1CDA" w:rsidRDefault="001E29DB" w:rsidP="0037520D">
      <w:pPr>
        <w:ind w:right="-421"/>
        <w:rPr>
          <w:rFonts w:asciiTheme="majorBidi" w:hAnsiTheme="majorBidi" w:cstheme="majorBidi"/>
          <w:color w:val="000000"/>
          <w:sz w:val="24"/>
          <w:szCs w:val="24"/>
        </w:rPr>
      </w:pPr>
    </w:p>
    <w:p w:rsidR="002643B9" w:rsidRPr="008D441D" w:rsidRDefault="001E29DB" w:rsidP="002643B9">
      <w:pPr>
        <w:widowControl w:val="0"/>
        <w:tabs>
          <w:tab w:val="left" w:pos="881"/>
        </w:tabs>
        <w:spacing w:after="0" w:line="240" w:lineRule="auto"/>
        <w:rPr>
          <w:rFonts w:asciiTheme="majorBidi" w:eastAsia="Times New Roman" w:hAnsiTheme="majorBidi" w:cstheme="majorBidi"/>
          <w:b/>
          <w:bCs/>
          <w:sz w:val="24"/>
          <w:szCs w:val="24"/>
        </w:rPr>
      </w:pPr>
      <w:r w:rsidRPr="003F1CDA">
        <w:rPr>
          <w:rFonts w:asciiTheme="majorBidi" w:hAnsiTheme="majorBidi" w:cstheme="majorBidi"/>
          <w:b/>
          <w:bCs/>
          <w:sz w:val="24"/>
          <w:szCs w:val="24"/>
        </w:rPr>
        <w:t xml:space="preserve">8.   </w:t>
      </w:r>
      <w:r w:rsidR="002643B9" w:rsidRPr="008D441D">
        <w:rPr>
          <w:rFonts w:asciiTheme="majorBidi" w:hAnsiTheme="majorBidi" w:cstheme="majorBidi"/>
          <w:b/>
          <w:bCs/>
          <w:sz w:val="24"/>
          <w:szCs w:val="24"/>
        </w:rPr>
        <w:t>The expert witness should do which of the</w:t>
      </w:r>
      <w:r w:rsidR="002643B9" w:rsidRPr="008D441D">
        <w:rPr>
          <w:rFonts w:asciiTheme="majorBidi" w:hAnsiTheme="majorBidi" w:cstheme="majorBidi"/>
          <w:b/>
          <w:bCs/>
          <w:spacing w:val="-10"/>
          <w:sz w:val="24"/>
          <w:szCs w:val="24"/>
        </w:rPr>
        <w:t xml:space="preserve"> </w:t>
      </w:r>
      <w:r w:rsidR="002643B9" w:rsidRPr="008D441D">
        <w:rPr>
          <w:rFonts w:asciiTheme="majorBidi" w:hAnsiTheme="majorBidi" w:cstheme="majorBidi"/>
          <w:b/>
          <w:bCs/>
          <w:sz w:val="24"/>
          <w:szCs w:val="24"/>
        </w:rPr>
        <w:t>following?</w:t>
      </w:r>
    </w:p>
    <w:p w:rsidR="002643B9" w:rsidRPr="003F1CDA" w:rsidRDefault="002643B9" w:rsidP="002643B9">
      <w:pPr>
        <w:pStyle w:val="ListParagraph"/>
        <w:widowControl w:val="0"/>
        <w:numPr>
          <w:ilvl w:val="0"/>
          <w:numId w:val="34"/>
        </w:numPr>
        <w:tabs>
          <w:tab w:val="left" w:pos="1601"/>
        </w:tabs>
        <w:spacing w:before="121" w:after="0" w:line="298" w:lineRule="exact"/>
        <w:rPr>
          <w:rFonts w:asciiTheme="majorBidi" w:eastAsia="Times New Roman" w:hAnsiTheme="majorBidi" w:cstheme="majorBidi"/>
          <w:b/>
          <w:bCs/>
          <w:sz w:val="24"/>
          <w:szCs w:val="24"/>
        </w:rPr>
      </w:pPr>
      <w:r w:rsidRPr="003F1CDA">
        <w:rPr>
          <w:rFonts w:asciiTheme="majorBidi" w:hAnsiTheme="majorBidi" w:cstheme="majorBidi"/>
          <w:b/>
          <w:bCs/>
          <w:sz w:val="24"/>
          <w:szCs w:val="24"/>
        </w:rPr>
        <w:t>Stay focused on the current</w:t>
      </w:r>
      <w:r w:rsidRPr="003F1CDA">
        <w:rPr>
          <w:rFonts w:asciiTheme="majorBidi" w:hAnsiTheme="majorBidi" w:cstheme="majorBidi"/>
          <w:b/>
          <w:bCs/>
          <w:spacing w:val="-8"/>
          <w:sz w:val="24"/>
          <w:szCs w:val="24"/>
        </w:rPr>
        <w:t xml:space="preserve"> </w:t>
      </w:r>
      <w:r w:rsidRPr="003F1CDA">
        <w:rPr>
          <w:rFonts w:asciiTheme="majorBidi" w:hAnsiTheme="majorBidi" w:cstheme="majorBidi"/>
          <w:b/>
          <w:bCs/>
          <w:sz w:val="24"/>
          <w:szCs w:val="24"/>
        </w:rPr>
        <w:t>question</w:t>
      </w:r>
    </w:p>
    <w:p w:rsidR="002643B9" w:rsidRPr="003F1CDA" w:rsidRDefault="002643B9" w:rsidP="002643B9">
      <w:pPr>
        <w:pStyle w:val="ListParagraph"/>
        <w:widowControl w:val="0"/>
        <w:numPr>
          <w:ilvl w:val="0"/>
          <w:numId w:val="34"/>
        </w:numPr>
        <w:tabs>
          <w:tab w:val="left" w:pos="1601"/>
        </w:tabs>
        <w:spacing w:after="0" w:line="298" w:lineRule="exact"/>
        <w:rPr>
          <w:rFonts w:asciiTheme="majorBidi" w:eastAsia="Times New Roman" w:hAnsiTheme="majorBidi" w:cstheme="majorBidi"/>
          <w:sz w:val="24"/>
          <w:szCs w:val="24"/>
        </w:rPr>
      </w:pPr>
      <w:r w:rsidRPr="003F1CDA">
        <w:rPr>
          <w:rFonts w:asciiTheme="majorBidi" w:hAnsiTheme="majorBidi" w:cstheme="majorBidi"/>
          <w:sz w:val="24"/>
          <w:szCs w:val="24"/>
        </w:rPr>
        <w:t>Think back to prior</w:t>
      </w:r>
      <w:r w:rsidRPr="003F1CDA">
        <w:rPr>
          <w:rFonts w:asciiTheme="majorBidi" w:hAnsiTheme="majorBidi" w:cstheme="majorBidi"/>
          <w:spacing w:val="-7"/>
          <w:sz w:val="24"/>
          <w:szCs w:val="24"/>
        </w:rPr>
        <w:t xml:space="preserve"> </w:t>
      </w:r>
      <w:r w:rsidRPr="003F1CDA">
        <w:rPr>
          <w:rFonts w:asciiTheme="majorBidi" w:hAnsiTheme="majorBidi" w:cstheme="majorBidi"/>
          <w:sz w:val="24"/>
          <w:szCs w:val="24"/>
        </w:rPr>
        <w:t>questions</w:t>
      </w:r>
    </w:p>
    <w:p w:rsidR="002643B9" w:rsidRPr="003F1CDA" w:rsidRDefault="002643B9" w:rsidP="002643B9">
      <w:pPr>
        <w:pStyle w:val="ListParagraph"/>
        <w:widowControl w:val="0"/>
        <w:numPr>
          <w:ilvl w:val="0"/>
          <w:numId w:val="34"/>
        </w:numPr>
        <w:tabs>
          <w:tab w:val="left" w:pos="1601"/>
        </w:tabs>
        <w:spacing w:before="1" w:after="0" w:line="240" w:lineRule="auto"/>
        <w:rPr>
          <w:rFonts w:asciiTheme="majorBidi" w:eastAsia="Times New Roman" w:hAnsiTheme="majorBidi" w:cstheme="majorBidi"/>
          <w:sz w:val="24"/>
          <w:szCs w:val="24"/>
        </w:rPr>
      </w:pPr>
      <w:r w:rsidRPr="003F1CDA">
        <w:rPr>
          <w:rFonts w:asciiTheme="majorBidi" w:hAnsiTheme="majorBidi" w:cstheme="majorBidi"/>
          <w:sz w:val="24"/>
          <w:szCs w:val="24"/>
        </w:rPr>
        <w:t>Be concerned with how previous answers</w:t>
      </w:r>
      <w:r w:rsidRPr="003F1CDA">
        <w:rPr>
          <w:rFonts w:asciiTheme="majorBidi" w:hAnsiTheme="majorBidi" w:cstheme="majorBidi"/>
          <w:spacing w:val="-8"/>
          <w:sz w:val="24"/>
          <w:szCs w:val="24"/>
        </w:rPr>
        <w:t xml:space="preserve"> </w:t>
      </w:r>
      <w:r w:rsidRPr="003F1CDA">
        <w:rPr>
          <w:rFonts w:asciiTheme="majorBidi" w:hAnsiTheme="majorBidi" w:cstheme="majorBidi"/>
          <w:sz w:val="24"/>
          <w:szCs w:val="24"/>
        </w:rPr>
        <w:t>sounded</w:t>
      </w:r>
    </w:p>
    <w:p w:rsidR="002643B9" w:rsidRPr="003F1CDA" w:rsidRDefault="002643B9" w:rsidP="002643B9">
      <w:pPr>
        <w:pStyle w:val="ListParagraph"/>
        <w:widowControl w:val="0"/>
        <w:numPr>
          <w:ilvl w:val="0"/>
          <w:numId w:val="34"/>
        </w:numPr>
        <w:tabs>
          <w:tab w:val="left" w:pos="1601"/>
        </w:tabs>
        <w:spacing w:before="1" w:after="0" w:line="240" w:lineRule="auto"/>
        <w:rPr>
          <w:rFonts w:asciiTheme="majorBidi" w:eastAsia="Times New Roman" w:hAnsiTheme="majorBidi" w:cstheme="majorBidi"/>
          <w:sz w:val="24"/>
          <w:szCs w:val="24"/>
        </w:rPr>
      </w:pPr>
      <w:r w:rsidRPr="003F1CDA">
        <w:rPr>
          <w:rFonts w:asciiTheme="majorBidi" w:hAnsiTheme="majorBidi" w:cstheme="majorBidi"/>
          <w:sz w:val="24"/>
          <w:szCs w:val="24"/>
        </w:rPr>
        <w:t>Stop the proceedings to clarify a</w:t>
      </w:r>
      <w:r w:rsidRPr="003F1CDA">
        <w:rPr>
          <w:rFonts w:asciiTheme="majorBidi" w:hAnsiTheme="majorBidi" w:cstheme="majorBidi"/>
          <w:spacing w:val="-29"/>
          <w:sz w:val="24"/>
          <w:szCs w:val="24"/>
        </w:rPr>
        <w:t xml:space="preserve"> </w:t>
      </w:r>
      <w:r w:rsidRPr="003F1CDA">
        <w:rPr>
          <w:rFonts w:asciiTheme="majorBidi" w:hAnsiTheme="majorBidi" w:cstheme="majorBidi"/>
          <w:sz w:val="24"/>
          <w:szCs w:val="24"/>
        </w:rPr>
        <w:t>point</w:t>
      </w:r>
    </w:p>
    <w:p w:rsidR="001E29DB" w:rsidRPr="003F1CDA" w:rsidRDefault="001E29DB" w:rsidP="002643B9">
      <w:pPr>
        <w:widowControl w:val="0"/>
        <w:tabs>
          <w:tab w:val="left" w:pos="881"/>
        </w:tabs>
        <w:spacing w:after="0" w:line="240" w:lineRule="auto"/>
        <w:ind w:right="-421"/>
        <w:rPr>
          <w:rFonts w:asciiTheme="majorBidi" w:eastAsia="Times New Roman" w:hAnsiTheme="majorBidi" w:cstheme="majorBidi"/>
          <w:sz w:val="24"/>
          <w:szCs w:val="24"/>
        </w:rPr>
      </w:pPr>
    </w:p>
    <w:p w:rsidR="001E29DB" w:rsidRPr="003F1CDA" w:rsidRDefault="001E29DB" w:rsidP="0037520D">
      <w:pPr>
        <w:ind w:right="-421"/>
        <w:rPr>
          <w:rFonts w:asciiTheme="majorBidi" w:hAnsiTheme="majorBidi" w:cstheme="majorBidi"/>
          <w:color w:val="000000"/>
          <w:sz w:val="24"/>
          <w:szCs w:val="24"/>
        </w:rPr>
      </w:pPr>
    </w:p>
    <w:p w:rsidR="002643B9" w:rsidRPr="00847692" w:rsidRDefault="001E29DB" w:rsidP="002643B9">
      <w:pPr>
        <w:spacing w:before="9"/>
        <w:rPr>
          <w:rFonts w:asciiTheme="majorBidi" w:eastAsia="Arial" w:hAnsiTheme="majorBidi" w:cstheme="majorBidi"/>
          <w:b/>
          <w:bCs/>
          <w:sz w:val="24"/>
          <w:szCs w:val="24"/>
        </w:rPr>
      </w:pPr>
      <w:r w:rsidRPr="003F1CDA">
        <w:rPr>
          <w:rFonts w:asciiTheme="majorBidi" w:hAnsiTheme="majorBidi" w:cstheme="majorBidi"/>
          <w:b/>
          <w:bCs/>
          <w:sz w:val="24"/>
          <w:szCs w:val="24"/>
        </w:rPr>
        <w:t xml:space="preserve">9.   </w:t>
      </w:r>
      <w:r w:rsidR="002643B9" w:rsidRPr="00847692">
        <w:rPr>
          <w:rFonts w:asciiTheme="majorBidi" w:hAnsiTheme="majorBidi" w:cstheme="majorBidi"/>
          <w:b/>
          <w:bCs/>
          <w:sz w:val="24"/>
          <w:szCs w:val="24"/>
        </w:rPr>
        <w:t xml:space="preserve">An individual who is </w:t>
      </w:r>
      <w:r w:rsidR="002643B9" w:rsidRPr="00847692">
        <w:rPr>
          <w:rFonts w:asciiTheme="majorBidi" w:hAnsiTheme="majorBidi" w:cstheme="majorBidi"/>
          <w:b/>
          <w:bCs/>
          <w:spacing w:val="4"/>
          <w:sz w:val="24"/>
          <w:szCs w:val="24"/>
        </w:rPr>
        <w:t>looking</w:t>
      </w:r>
      <w:r w:rsidR="002643B9" w:rsidRPr="00847692">
        <w:rPr>
          <w:rFonts w:asciiTheme="majorBidi" w:hAnsiTheme="majorBidi" w:cstheme="majorBidi"/>
          <w:b/>
          <w:bCs/>
          <w:spacing w:val="17"/>
          <w:sz w:val="24"/>
          <w:szCs w:val="24"/>
        </w:rPr>
        <w:t xml:space="preserve"> </w:t>
      </w:r>
      <w:r w:rsidR="002643B9" w:rsidRPr="00847692">
        <w:rPr>
          <w:rFonts w:asciiTheme="majorBidi" w:hAnsiTheme="majorBidi" w:cstheme="majorBidi"/>
          <w:b/>
          <w:bCs/>
          <w:sz w:val="24"/>
          <w:szCs w:val="24"/>
        </w:rPr>
        <w:t>to</w:t>
      </w:r>
      <w:r w:rsidR="002643B9" w:rsidRPr="00847692">
        <w:rPr>
          <w:rFonts w:asciiTheme="majorBidi" w:hAnsiTheme="majorBidi" w:cstheme="majorBidi"/>
          <w:b/>
          <w:bCs/>
          <w:sz w:val="24"/>
          <w:szCs w:val="24"/>
          <w:u w:val="single" w:color="000000"/>
        </w:rPr>
        <w:t xml:space="preserve"> </w:t>
      </w:r>
      <w:r w:rsidR="002643B9" w:rsidRPr="00847692">
        <w:rPr>
          <w:rFonts w:asciiTheme="majorBidi" w:hAnsiTheme="majorBidi" w:cstheme="majorBidi"/>
          <w:b/>
          <w:bCs/>
          <w:sz w:val="24"/>
          <w:szCs w:val="24"/>
          <w:u w:val="single" w:color="000000"/>
        </w:rPr>
        <w:tab/>
      </w:r>
      <w:r w:rsidR="002643B9" w:rsidRPr="00847692">
        <w:rPr>
          <w:rFonts w:asciiTheme="majorBidi" w:hAnsiTheme="majorBidi" w:cstheme="majorBidi"/>
          <w:b/>
          <w:bCs/>
          <w:sz w:val="24"/>
          <w:szCs w:val="24"/>
        </w:rPr>
        <w:t>will</w:t>
      </w:r>
      <w:r w:rsidR="002643B9" w:rsidRPr="00847692">
        <w:rPr>
          <w:rFonts w:asciiTheme="majorBidi" w:hAnsiTheme="majorBidi" w:cstheme="majorBidi"/>
          <w:b/>
          <w:bCs/>
          <w:spacing w:val="-12"/>
          <w:sz w:val="24"/>
          <w:szCs w:val="24"/>
        </w:rPr>
        <w:t xml:space="preserve"> </w:t>
      </w:r>
      <w:r w:rsidR="002643B9" w:rsidRPr="00847692">
        <w:rPr>
          <w:rFonts w:asciiTheme="majorBidi" w:hAnsiTheme="majorBidi" w:cstheme="majorBidi"/>
          <w:b/>
          <w:bCs/>
          <w:sz w:val="24"/>
          <w:szCs w:val="24"/>
        </w:rPr>
        <w:t>try</w:t>
      </w:r>
      <w:r w:rsidR="002643B9" w:rsidRPr="00847692">
        <w:rPr>
          <w:rFonts w:asciiTheme="majorBidi" w:hAnsiTheme="majorBidi" w:cstheme="majorBidi"/>
          <w:b/>
          <w:bCs/>
          <w:spacing w:val="-16"/>
          <w:sz w:val="24"/>
          <w:szCs w:val="24"/>
        </w:rPr>
        <w:t xml:space="preserve"> </w:t>
      </w:r>
      <w:r w:rsidR="002643B9" w:rsidRPr="00847692">
        <w:rPr>
          <w:rFonts w:asciiTheme="majorBidi" w:hAnsiTheme="majorBidi" w:cstheme="majorBidi"/>
          <w:b/>
          <w:bCs/>
          <w:sz w:val="24"/>
          <w:szCs w:val="24"/>
        </w:rPr>
        <w:t>to</w:t>
      </w:r>
      <w:r w:rsidR="002643B9" w:rsidRPr="00847692">
        <w:rPr>
          <w:rFonts w:asciiTheme="majorBidi" w:hAnsiTheme="majorBidi" w:cstheme="majorBidi"/>
          <w:b/>
          <w:bCs/>
          <w:spacing w:val="-11"/>
          <w:sz w:val="24"/>
          <w:szCs w:val="24"/>
        </w:rPr>
        <w:t xml:space="preserve"> </w:t>
      </w:r>
      <w:r w:rsidR="002643B9" w:rsidRPr="00847692">
        <w:rPr>
          <w:rFonts w:asciiTheme="majorBidi" w:hAnsiTheme="majorBidi" w:cstheme="majorBidi"/>
          <w:b/>
          <w:bCs/>
          <w:sz w:val="24"/>
          <w:szCs w:val="24"/>
        </w:rPr>
        <w:t>say</w:t>
      </w:r>
      <w:r w:rsidR="002643B9" w:rsidRPr="00847692">
        <w:rPr>
          <w:rFonts w:asciiTheme="majorBidi" w:hAnsiTheme="majorBidi" w:cstheme="majorBidi"/>
          <w:b/>
          <w:bCs/>
          <w:spacing w:val="-13"/>
          <w:sz w:val="24"/>
          <w:szCs w:val="24"/>
        </w:rPr>
        <w:t xml:space="preserve"> </w:t>
      </w:r>
      <w:r w:rsidR="002643B9" w:rsidRPr="00847692">
        <w:rPr>
          <w:rFonts w:asciiTheme="majorBidi" w:hAnsiTheme="majorBidi" w:cstheme="majorBidi"/>
          <w:b/>
          <w:bCs/>
          <w:sz w:val="24"/>
          <w:szCs w:val="24"/>
        </w:rPr>
        <w:t>as</w:t>
      </w:r>
      <w:r w:rsidR="002643B9" w:rsidRPr="00847692">
        <w:rPr>
          <w:rFonts w:asciiTheme="majorBidi" w:hAnsiTheme="majorBidi" w:cstheme="majorBidi"/>
          <w:b/>
          <w:bCs/>
          <w:spacing w:val="-11"/>
          <w:sz w:val="24"/>
          <w:szCs w:val="24"/>
        </w:rPr>
        <w:t xml:space="preserve"> </w:t>
      </w:r>
      <w:r w:rsidR="002643B9" w:rsidRPr="00847692">
        <w:rPr>
          <w:rFonts w:asciiTheme="majorBidi" w:hAnsiTheme="majorBidi" w:cstheme="majorBidi"/>
          <w:b/>
          <w:bCs/>
          <w:sz w:val="24"/>
          <w:szCs w:val="24"/>
        </w:rPr>
        <w:t>little</w:t>
      </w:r>
      <w:r w:rsidR="002643B9" w:rsidRPr="00847692">
        <w:rPr>
          <w:rFonts w:asciiTheme="majorBidi" w:hAnsiTheme="majorBidi" w:cstheme="majorBidi"/>
          <w:b/>
          <w:bCs/>
          <w:spacing w:val="-10"/>
          <w:sz w:val="24"/>
          <w:szCs w:val="24"/>
        </w:rPr>
        <w:t xml:space="preserve"> </w:t>
      </w:r>
      <w:r w:rsidR="002643B9" w:rsidRPr="00847692">
        <w:rPr>
          <w:rFonts w:asciiTheme="majorBidi" w:hAnsiTheme="majorBidi" w:cstheme="majorBidi"/>
          <w:b/>
          <w:bCs/>
          <w:sz w:val="24"/>
          <w:szCs w:val="24"/>
        </w:rPr>
        <w:t>as</w:t>
      </w:r>
      <w:r w:rsidR="002643B9" w:rsidRPr="00847692">
        <w:rPr>
          <w:rFonts w:asciiTheme="majorBidi" w:hAnsiTheme="majorBidi" w:cstheme="majorBidi"/>
          <w:b/>
          <w:bCs/>
          <w:spacing w:val="-11"/>
          <w:sz w:val="24"/>
          <w:szCs w:val="24"/>
        </w:rPr>
        <w:t xml:space="preserve"> </w:t>
      </w:r>
      <w:r w:rsidR="002643B9" w:rsidRPr="00847692">
        <w:rPr>
          <w:rFonts w:asciiTheme="majorBidi" w:hAnsiTheme="majorBidi" w:cstheme="majorBidi"/>
          <w:b/>
          <w:bCs/>
          <w:sz w:val="24"/>
          <w:szCs w:val="24"/>
        </w:rPr>
        <w:t>possible.</w:t>
      </w:r>
    </w:p>
    <w:p w:rsidR="002643B9" w:rsidRPr="003F1CDA" w:rsidRDefault="002643B9" w:rsidP="002643B9">
      <w:pPr>
        <w:pStyle w:val="ListParagraph"/>
        <w:widowControl w:val="0"/>
        <w:numPr>
          <w:ilvl w:val="0"/>
          <w:numId w:val="35"/>
        </w:numPr>
        <w:tabs>
          <w:tab w:val="left" w:pos="1601"/>
        </w:tabs>
        <w:spacing w:before="121" w:after="0" w:line="298" w:lineRule="exact"/>
        <w:rPr>
          <w:rFonts w:asciiTheme="majorBidi" w:eastAsia="Times New Roman" w:hAnsiTheme="majorBidi" w:cstheme="majorBidi"/>
          <w:sz w:val="24"/>
          <w:szCs w:val="24"/>
        </w:rPr>
      </w:pPr>
      <w:r w:rsidRPr="003F1CDA">
        <w:rPr>
          <w:rFonts w:asciiTheme="majorBidi" w:hAnsiTheme="majorBidi" w:cstheme="majorBidi"/>
          <w:sz w:val="24"/>
          <w:szCs w:val="24"/>
        </w:rPr>
        <w:t>Persuade</w:t>
      </w:r>
    </w:p>
    <w:p w:rsidR="002643B9" w:rsidRPr="002643B9" w:rsidRDefault="002643B9" w:rsidP="002643B9">
      <w:pPr>
        <w:pStyle w:val="ListParagraph"/>
        <w:widowControl w:val="0"/>
        <w:numPr>
          <w:ilvl w:val="0"/>
          <w:numId w:val="35"/>
        </w:numPr>
        <w:tabs>
          <w:tab w:val="left" w:pos="1601"/>
        </w:tabs>
        <w:spacing w:after="0" w:line="298" w:lineRule="exact"/>
        <w:rPr>
          <w:rFonts w:asciiTheme="majorBidi" w:eastAsia="Times New Roman" w:hAnsiTheme="majorBidi" w:cstheme="majorBidi"/>
          <w:sz w:val="24"/>
          <w:szCs w:val="24"/>
        </w:rPr>
      </w:pPr>
      <w:r w:rsidRPr="003F1CDA">
        <w:rPr>
          <w:rFonts w:asciiTheme="majorBidi" w:hAnsiTheme="majorBidi" w:cstheme="majorBidi"/>
          <w:sz w:val="24"/>
          <w:szCs w:val="24"/>
        </w:rPr>
        <w:t>Be</w:t>
      </w:r>
      <w:r w:rsidRPr="003F1CDA">
        <w:rPr>
          <w:rFonts w:asciiTheme="majorBidi" w:hAnsiTheme="majorBidi" w:cstheme="majorBidi"/>
          <w:spacing w:val="-3"/>
          <w:sz w:val="24"/>
          <w:szCs w:val="24"/>
        </w:rPr>
        <w:t xml:space="preserve"> </w:t>
      </w:r>
      <w:r w:rsidRPr="003F1CDA">
        <w:rPr>
          <w:rFonts w:asciiTheme="majorBidi" w:hAnsiTheme="majorBidi" w:cstheme="majorBidi"/>
          <w:sz w:val="24"/>
          <w:szCs w:val="24"/>
        </w:rPr>
        <w:t>truthful</w:t>
      </w:r>
    </w:p>
    <w:p w:rsidR="002643B9" w:rsidRPr="002643B9" w:rsidRDefault="002643B9" w:rsidP="002643B9">
      <w:pPr>
        <w:pStyle w:val="ListParagraph"/>
        <w:widowControl w:val="0"/>
        <w:numPr>
          <w:ilvl w:val="0"/>
          <w:numId w:val="35"/>
        </w:numPr>
        <w:tabs>
          <w:tab w:val="left" w:pos="1601"/>
        </w:tabs>
        <w:spacing w:after="0" w:line="298" w:lineRule="exact"/>
        <w:rPr>
          <w:rFonts w:asciiTheme="majorBidi" w:eastAsia="Times New Roman" w:hAnsiTheme="majorBidi" w:cstheme="majorBidi"/>
          <w:b/>
          <w:bCs/>
          <w:sz w:val="24"/>
          <w:szCs w:val="24"/>
        </w:rPr>
      </w:pPr>
      <w:r w:rsidRPr="003F1CDA">
        <w:rPr>
          <w:rFonts w:asciiTheme="majorBidi" w:hAnsiTheme="majorBidi" w:cstheme="majorBidi"/>
          <w:b/>
          <w:bCs/>
          <w:sz w:val="24"/>
          <w:szCs w:val="24"/>
        </w:rPr>
        <w:t>Deceive</w:t>
      </w:r>
    </w:p>
    <w:p w:rsidR="002643B9" w:rsidRPr="003F1CDA" w:rsidRDefault="002643B9" w:rsidP="002643B9">
      <w:pPr>
        <w:pStyle w:val="ListParagraph"/>
        <w:widowControl w:val="0"/>
        <w:numPr>
          <w:ilvl w:val="0"/>
          <w:numId w:val="35"/>
        </w:numPr>
        <w:tabs>
          <w:tab w:val="left" w:pos="1601"/>
        </w:tabs>
        <w:spacing w:before="1" w:after="0" w:line="298" w:lineRule="exact"/>
        <w:rPr>
          <w:rFonts w:asciiTheme="majorBidi" w:eastAsia="Times New Roman" w:hAnsiTheme="majorBidi" w:cstheme="majorBidi"/>
          <w:sz w:val="24"/>
          <w:szCs w:val="24"/>
        </w:rPr>
      </w:pPr>
      <w:r w:rsidRPr="003F1CDA">
        <w:rPr>
          <w:rFonts w:asciiTheme="majorBidi" w:hAnsiTheme="majorBidi" w:cstheme="majorBidi"/>
          <w:sz w:val="24"/>
          <w:szCs w:val="24"/>
        </w:rPr>
        <w:t>Control</w:t>
      </w:r>
      <w:r w:rsidRPr="003F1CDA">
        <w:rPr>
          <w:rFonts w:asciiTheme="majorBidi" w:hAnsiTheme="majorBidi" w:cstheme="majorBidi"/>
          <w:spacing w:val="-18"/>
          <w:sz w:val="24"/>
          <w:szCs w:val="24"/>
        </w:rPr>
        <w:t xml:space="preserve"> </w:t>
      </w:r>
      <w:r w:rsidRPr="003F1CDA">
        <w:rPr>
          <w:rFonts w:asciiTheme="majorBidi" w:hAnsiTheme="majorBidi" w:cstheme="majorBidi"/>
          <w:sz w:val="24"/>
          <w:szCs w:val="24"/>
        </w:rPr>
        <w:t>emotions</w:t>
      </w:r>
    </w:p>
    <w:p w:rsidR="001E29DB" w:rsidRPr="003F1CDA" w:rsidRDefault="001E29DB" w:rsidP="002643B9">
      <w:pPr>
        <w:widowControl w:val="0"/>
        <w:tabs>
          <w:tab w:val="left" w:pos="881"/>
        </w:tabs>
        <w:spacing w:before="191" w:after="0" w:line="240" w:lineRule="auto"/>
        <w:ind w:right="-421"/>
        <w:rPr>
          <w:rFonts w:asciiTheme="majorBidi" w:eastAsia="Times New Roman" w:hAnsiTheme="majorBidi" w:cstheme="majorBidi"/>
          <w:b/>
          <w:bCs/>
          <w:sz w:val="24"/>
          <w:szCs w:val="24"/>
        </w:rPr>
      </w:pPr>
    </w:p>
    <w:p w:rsidR="001E29DB" w:rsidRPr="003F1CDA" w:rsidRDefault="001E29DB" w:rsidP="0037520D">
      <w:pPr>
        <w:ind w:right="-421"/>
        <w:rPr>
          <w:rFonts w:asciiTheme="majorBidi" w:hAnsiTheme="majorBidi" w:cstheme="majorBidi"/>
          <w:color w:val="000000"/>
          <w:sz w:val="24"/>
          <w:szCs w:val="24"/>
        </w:rPr>
      </w:pPr>
    </w:p>
    <w:p w:rsidR="00C43F07" w:rsidRPr="003F1CDA" w:rsidRDefault="001E29DB" w:rsidP="00C43F07">
      <w:pPr>
        <w:ind w:right="-421"/>
        <w:rPr>
          <w:rFonts w:asciiTheme="majorBidi" w:hAnsiTheme="majorBidi" w:cstheme="majorBidi"/>
          <w:b/>
          <w:bCs/>
          <w:color w:val="000000"/>
          <w:sz w:val="24"/>
          <w:szCs w:val="24"/>
        </w:rPr>
      </w:pPr>
      <w:r w:rsidRPr="003F1CDA">
        <w:rPr>
          <w:rFonts w:asciiTheme="majorBidi" w:hAnsiTheme="majorBidi" w:cstheme="majorBidi"/>
          <w:b/>
          <w:bCs/>
          <w:sz w:val="24"/>
          <w:szCs w:val="24"/>
        </w:rPr>
        <w:t xml:space="preserve">10.   </w:t>
      </w:r>
      <w:r w:rsidR="00C43F07" w:rsidRPr="003F1CDA">
        <w:rPr>
          <w:rFonts w:asciiTheme="majorBidi" w:hAnsiTheme="majorBidi" w:cstheme="majorBidi"/>
          <w:b/>
          <w:bCs/>
          <w:color w:val="000000"/>
          <w:sz w:val="24"/>
          <w:szCs w:val="24"/>
        </w:rPr>
        <w:t>What are litigation services? </w:t>
      </w:r>
    </w:p>
    <w:p w:rsidR="00C43F07" w:rsidRDefault="00C43F07" w:rsidP="00C43F07">
      <w:pPr>
        <w:pStyle w:val="ListParagraph"/>
        <w:numPr>
          <w:ilvl w:val="0"/>
          <w:numId w:val="22"/>
        </w:numPr>
        <w:ind w:right="-421"/>
        <w:rPr>
          <w:rFonts w:asciiTheme="majorBidi" w:hAnsiTheme="majorBidi" w:cstheme="majorBidi"/>
          <w:color w:val="000000"/>
          <w:sz w:val="24"/>
          <w:szCs w:val="24"/>
        </w:rPr>
      </w:pPr>
      <w:r w:rsidRPr="003F1CDA">
        <w:rPr>
          <w:rFonts w:asciiTheme="majorBidi" w:hAnsiTheme="majorBidi" w:cstheme="majorBidi"/>
          <w:color w:val="000000"/>
          <w:sz w:val="24"/>
          <w:szCs w:val="24"/>
        </w:rPr>
        <w:t>It is another term for a law firm.</w:t>
      </w:r>
    </w:p>
    <w:p w:rsidR="00C43F07" w:rsidRPr="007173CB" w:rsidRDefault="00C43F07" w:rsidP="00C43F07">
      <w:pPr>
        <w:pStyle w:val="ListParagraph"/>
        <w:numPr>
          <w:ilvl w:val="0"/>
          <w:numId w:val="22"/>
        </w:numPr>
        <w:ind w:right="-421"/>
        <w:rPr>
          <w:rFonts w:asciiTheme="majorBidi" w:hAnsiTheme="majorBidi" w:cstheme="majorBidi"/>
          <w:b/>
          <w:color w:val="000000"/>
          <w:sz w:val="24"/>
          <w:szCs w:val="24"/>
        </w:rPr>
      </w:pPr>
      <w:r w:rsidRPr="003F1CDA">
        <w:rPr>
          <w:rFonts w:asciiTheme="majorBidi" w:hAnsiTheme="majorBidi" w:cstheme="majorBidi"/>
          <w:b/>
          <w:color w:val="000000"/>
          <w:sz w:val="24"/>
          <w:szCs w:val="24"/>
        </w:rPr>
        <w:t>It is the service provided to the courts to determine an equitable judgment.</w:t>
      </w:r>
    </w:p>
    <w:p w:rsidR="00C43F07" w:rsidRPr="003F1CDA" w:rsidRDefault="00C43F07" w:rsidP="00C43F07">
      <w:pPr>
        <w:pStyle w:val="ListParagraph"/>
        <w:numPr>
          <w:ilvl w:val="0"/>
          <w:numId w:val="22"/>
        </w:numPr>
        <w:ind w:right="-421"/>
        <w:rPr>
          <w:rFonts w:asciiTheme="majorBidi" w:hAnsiTheme="majorBidi" w:cstheme="majorBidi"/>
          <w:color w:val="000000"/>
          <w:sz w:val="24"/>
          <w:szCs w:val="24"/>
        </w:rPr>
      </w:pPr>
      <w:r w:rsidRPr="003F1CDA">
        <w:rPr>
          <w:rFonts w:asciiTheme="majorBidi" w:hAnsiTheme="majorBidi" w:cstheme="majorBidi"/>
          <w:color w:val="000000"/>
          <w:sz w:val="24"/>
          <w:szCs w:val="24"/>
        </w:rPr>
        <w:t>It is a specialized branch of forensic accounting.</w:t>
      </w:r>
    </w:p>
    <w:p w:rsidR="00C43F07" w:rsidRPr="003F1CDA" w:rsidRDefault="00C43F07" w:rsidP="00C43F07">
      <w:pPr>
        <w:pStyle w:val="ListParagraph"/>
        <w:numPr>
          <w:ilvl w:val="0"/>
          <w:numId w:val="22"/>
        </w:numPr>
        <w:ind w:right="-421"/>
        <w:rPr>
          <w:rFonts w:asciiTheme="majorBidi" w:eastAsia="Times New Roman" w:hAnsiTheme="majorBidi" w:cstheme="majorBidi"/>
          <w:sz w:val="24"/>
          <w:szCs w:val="24"/>
        </w:rPr>
      </w:pPr>
      <w:r w:rsidRPr="003F1CDA">
        <w:rPr>
          <w:rFonts w:asciiTheme="majorBidi" w:hAnsiTheme="majorBidi" w:cstheme="majorBidi"/>
          <w:color w:val="000000"/>
          <w:sz w:val="24"/>
          <w:szCs w:val="24"/>
        </w:rPr>
        <w:t>It is an out of court settlement service for corporations.</w:t>
      </w:r>
    </w:p>
    <w:p w:rsidR="007173CB" w:rsidRPr="007173CB" w:rsidRDefault="007173CB" w:rsidP="002643B9">
      <w:pPr>
        <w:widowControl w:val="0"/>
        <w:tabs>
          <w:tab w:val="left" w:pos="881"/>
        </w:tabs>
        <w:spacing w:after="0" w:line="240" w:lineRule="auto"/>
        <w:ind w:right="-421"/>
        <w:rPr>
          <w:rFonts w:asciiTheme="majorBidi" w:eastAsia="Times New Roman" w:hAnsiTheme="majorBidi" w:cstheme="majorBidi"/>
          <w:b/>
          <w:bCs/>
          <w:sz w:val="24"/>
          <w:szCs w:val="24"/>
        </w:rPr>
      </w:pPr>
    </w:p>
    <w:p w:rsidR="00393507" w:rsidRPr="00393507" w:rsidRDefault="00393507" w:rsidP="00393507">
      <w:pPr>
        <w:pStyle w:val="ListParagraph"/>
        <w:widowControl w:val="0"/>
        <w:tabs>
          <w:tab w:val="left" w:pos="1601"/>
        </w:tabs>
        <w:spacing w:before="1" w:after="0" w:line="240" w:lineRule="auto"/>
        <w:ind w:right="-421"/>
        <w:rPr>
          <w:rFonts w:asciiTheme="majorBidi" w:eastAsia="Times New Roman" w:hAnsiTheme="majorBidi" w:cstheme="majorBidi"/>
          <w:sz w:val="24"/>
          <w:szCs w:val="24"/>
        </w:rPr>
      </w:pPr>
    </w:p>
    <w:p w:rsidR="001E29DB" w:rsidRPr="003F1CDA" w:rsidRDefault="001E29DB" w:rsidP="0037520D">
      <w:pPr>
        <w:widowControl w:val="0"/>
        <w:tabs>
          <w:tab w:val="left" w:pos="881"/>
        </w:tabs>
        <w:spacing w:after="0" w:line="240" w:lineRule="auto"/>
        <w:ind w:right="-421"/>
        <w:rPr>
          <w:rFonts w:asciiTheme="majorBidi" w:eastAsia="Times New Roman" w:hAnsiTheme="majorBidi" w:cstheme="majorBidi"/>
          <w:b/>
          <w:bCs/>
          <w:sz w:val="24"/>
          <w:szCs w:val="24"/>
        </w:rPr>
      </w:pPr>
      <w:r w:rsidRPr="003F1CDA">
        <w:rPr>
          <w:rFonts w:asciiTheme="majorBidi" w:hAnsiTheme="majorBidi" w:cstheme="majorBidi"/>
          <w:b/>
          <w:bCs/>
          <w:sz w:val="24"/>
          <w:szCs w:val="24"/>
        </w:rPr>
        <w:lastRenderedPageBreak/>
        <w:t>11.   A code of ethics should include which of the</w:t>
      </w:r>
      <w:r w:rsidRPr="003F1CDA">
        <w:rPr>
          <w:rFonts w:asciiTheme="majorBidi" w:hAnsiTheme="majorBidi" w:cstheme="majorBidi"/>
          <w:b/>
          <w:bCs/>
          <w:spacing w:val="-11"/>
          <w:sz w:val="24"/>
          <w:szCs w:val="24"/>
        </w:rPr>
        <w:t xml:space="preserve"> </w:t>
      </w:r>
      <w:r w:rsidRPr="003F1CDA">
        <w:rPr>
          <w:rFonts w:asciiTheme="majorBidi" w:hAnsiTheme="majorBidi" w:cstheme="majorBidi"/>
          <w:b/>
          <w:bCs/>
          <w:sz w:val="24"/>
          <w:szCs w:val="24"/>
        </w:rPr>
        <w:t>following?</w:t>
      </w:r>
    </w:p>
    <w:p w:rsidR="001E29DB" w:rsidRPr="003F1CDA" w:rsidRDefault="001E29DB" w:rsidP="005B343B">
      <w:pPr>
        <w:pStyle w:val="ListParagraph"/>
        <w:widowControl w:val="0"/>
        <w:numPr>
          <w:ilvl w:val="0"/>
          <w:numId w:val="18"/>
        </w:numPr>
        <w:tabs>
          <w:tab w:val="left" w:pos="1601"/>
        </w:tabs>
        <w:spacing w:before="121" w:after="0" w:line="240" w:lineRule="auto"/>
        <w:ind w:right="-421"/>
        <w:rPr>
          <w:rFonts w:asciiTheme="majorBidi" w:eastAsia="Times New Roman" w:hAnsiTheme="majorBidi" w:cstheme="majorBidi"/>
          <w:sz w:val="24"/>
          <w:szCs w:val="24"/>
        </w:rPr>
      </w:pPr>
      <w:r w:rsidRPr="003F1CDA">
        <w:rPr>
          <w:rFonts w:asciiTheme="majorBidi" w:eastAsia="Times New Roman" w:hAnsiTheme="majorBidi" w:cstheme="majorBidi"/>
          <w:sz w:val="24"/>
          <w:szCs w:val="24"/>
        </w:rPr>
        <w:t>An organization’s revenue recognition</w:t>
      </w:r>
      <w:r w:rsidRPr="003F1CDA">
        <w:rPr>
          <w:rFonts w:asciiTheme="majorBidi" w:eastAsia="Times New Roman" w:hAnsiTheme="majorBidi" w:cstheme="majorBidi"/>
          <w:spacing w:val="-7"/>
          <w:sz w:val="24"/>
          <w:szCs w:val="24"/>
        </w:rPr>
        <w:t xml:space="preserve"> </w:t>
      </w:r>
      <w:r w:rsidRPr="003F1CDA">
        <w:rPr>
          <w:rFonts w:asciiTheme="majorBidi" w:eastAsia="Times New Roman" w:hAnsiTheme="majorBidi" w:cstheme="majorBidi"/>
          <w:sz w:val="24"/>
          <w:szCs w:val="24"/>
        </w:rPr>
        <w:t>policies</w:t>
      </w:r>
    </w:p>
    <w:p w:rsidR="001E29DB" w:rsidRPr="003F1CDA" w:rsidRDefault="001E29DB" w:rsidP="005B343B">
      <w:pPr>
        <w:pStyle w:val="ListParagraph"/>
        <w:widowControl w:val="0"/>
        <w:numPr>
          <w:ilvl w:val="0"/>
          <w:numId w:val="18"/>
        </w:numPr>
        <w:tabs>
          <w:tab w:val="left" w:pos="1601"/>
        </w:tabs>
        <w:spacing w:before="1" w:after="0" w:line="298" w:lineRule="exact"/>
        <w:ind w:right="-421"/>
        <w:rPr>
          <w:rFonts w:asciiTheme="majorBidi" w:eastAsia="Times New Roman" w:hAnsiTheme="majorBidi" w:cstheme="majorBidi"/>
          <w:sz w:val="24"/>
          <w:szCs w:val="24"/>
        </w:rPr>
      </w:pPr>
      <w:r w:rsidRPr="003F1CDA">
        <w:rPr>
          <w:rFonts w:asciiTheme="majorBidi" w:eastAsia="Times New Roman" w:hAnsiTheme="majorBidi" w:cstheme="majorBidi"/>
          <w:sz w:val="24"/>
          <w:szCs w:val="24"/>
        </w:rPr>
        <w:t>Management’s override of</w:t>
      </w:r>
      <w:r w:rsidRPr="003F1CDA">
        <w:rPr>
          <w:rFonts w:asciiTheme="majorBidi" w:eastAsia="Times New Roman" w:hAnsiTheme="majorBidi" w:cstheme="majorBidi"/>
          <w:spacing w:val="-6"/>
          <w:sz w:val="24"/>
          <w:szCs w:val="24"/>
        </w:rPr>
        <w:t xml:space="preserve"> </w:t>
      </w:r>
      <w:r w:rsidRPr="003F1CDA">
        <w:rPr>
          <w:rFonts w:asciiTheme="majorBidi" w:eastAsia="Times New Roman" w:hAnsiTheme="majorBidi" w:cstheme="majorBidi"/>
          <w:sz w:val="24"/>
          <w:szCs w:val="24"/>
        </w:rPr>
        <w:t>controls</w:t>
      </w:r>
    </w:p>
    <w:p w:rsidR="001E29DB" w:rsidRPr="003F1CDA" w:rsidRDefault="001E29DB" w:rsidP="005B343B">
      <w:pPr>
        <w:pStyle w:val="ListParagraph"/>
        <w:widowControl w:val="0"/>
        <w:numPr>
          <w:ilvl w:val="0"/>
          <w:numId w:val="18"/>
        </w:numPr>
        <w:tabs>
          <w:tab w:val="left" w:pos="1601"/>
        </w:tabs>
        <w:spacing w:after="0" w:line="298" w:lineRule="exact"/>
        <w:ind w:right="-421"/>
        <w:rPr>
          <w:rFonts w:asciiTheme="majorBidi" w:eastAsia="Times New Roman" w:hAnsiTheme="majorBidi" w:cstheme="majorBidi"/>
          <w:sz w:val="24"/>
          <w:szCs w:val="24"/>
        </w:rPr>
      </w:pPr>
      <w:r w:rsidRPr="003F1CDA">
        <w:rPr>
          <w:rFonts w:asciiTheme="majorBidi" w:hAnsiTheme="majorBidi" w:cstheme="majorBidi"/>
          <w:sz w:val="24"/>
          <w:szCs w:val="24"/>
        </w:rPr>
        <w:t>Position descriptions for</w:t>
      </w:r>
      <w:r w:rsidRPr="003F1CDA">
        <w:rPr>
          <w:rFonts w:asciiTheme="majorBidi" w:hAnsiTheme="majorBidi" w:cstheme="majorBidi"/>
          <w:spacing w:val="-31"/>
          <w:sz w:val="24"/>
          <w:szCs w:val="24"/>
        </w:rPr>
        <w:t xml:space="preserve"> </w:t>
      </w:r>
      <w:r w:rsidRPr="003F1CDA">
        <w:rPr>
          <w:rFonts w:asciiTheme="majorBidi" w:hAnsiTheme="majorBidi" w:cstheme="majorBidi"/>
          <w:sz w:val="24"/>
          <w:szCs w:val="24"/>
        </w:rPr>
        <w:t>employees</w:t>
      </w:r>
    </w:p>
    <w:p w:rsidR="001E29DB" w:rsidRPr="003F1CDA" w:rsidRDefault="001E29DB" w:rsidP="005B343B">
      <w:pPr>
        <w:pStyle w:val="ListParagraph"/>
        <w:widowControl w:val="0"/>
        <w:numPr>
          <w:ilvl w:val="0"/>
          <w:numId w:val="18"/>
        </w:numPr>
        <w:tabs>
          <w:tab w:val="left" w:pos="1601"/>
        </w:tabs>
        <w:spacing w:before="1" w:after="0" w:line="240" w:lineRule="auto"/>
        <w:ind w:right="-421"/>
        <w:rPr>
          <w:rFonts w:asciiTheme="majorBidi" w:eastAsia="Times New Roman" w:hAnsiTheme="majorBidi" w:cstheme="majorBidi"/>
          <w:b/>
          <w:bCs/>
          <w:sz w:val="24"/>
          <w:szCs w:val="24"/>
        </w:rPr>
      </w:pPr>
      <w:r w:rsidRPr="003F1CDA">
        <w:rPr>
          <w:rFonts w:asciiTheme="majorBidi" w:hAnsiTheme="majorBidi" w:cstheme="majorBidi"/>
          <w:b/>
          <w:bCs/>
          <w:sz w:val="24"/>
          <w:szCs w:val="24"/>
        </w:rPr>
        <w:t>Expected</w:t>
      </w:r>
      <w:r w:rsidRPr="003F1CDA">
        <w:rPr>
          <w:rFonts w:asciiTheme="majorBidi" w:hAnsiTheme="majorBidi" w:cstheme="majorBidi"/>
          <w:b/>
          <w:bCs/>
          <w:spacing w:val="-5"/>
          <w:sz w:val="24"/>
          <w:szCs w:val="24"/>
        </w:rPr>
        <w:t xml:space="preserve"> </w:t>
      </w:r>
      <w:r w:rsidRPr="003F1CDA">
        <w:rPr>
          <w:rFonts w:asciiTheme="majorBidi" w:hAnsiTheme="majorBidi" w:cstheme="majorBidi"/>
          <w:b/>
          <w:bCs/>
          <w:sz w:val="24"/>
          <w:szCs w:val="24"/>
        </w:rPr>
        <w:t>behaviors</w:t>
      </w:r>
    </w:p>
    <w:p w:rsidR="001E29DB" w:rsidRPr="003F1CDA" w:rsidRDefault="001E29DB" w:rsidP="0037520D">
      <w:pPr>
        <w:ind w:right="-421"/>
        <w:rPr>
          <w:rFonts w:asciiTheme="majorBidi" w:hAnsiTheme="majorBidi" w:cstheme="majorBidi"/>
          <w:color w:val="000000"/>
          <w:sz w:val="24"/>
          <w:szCs w:val="24"/>
        </w:rPr>
      </w:pPr>
    </w:p>
    <w:p w:rsidR="00C43F07" w:rsidRPr="003F1CDA" w:rsidRDefault="001E29DB" w:rsidP="00C43F07">
      <w:pPr>
        <w:ind w:right="-421"/>
        <w:rPr>
          <w:rFonts w:asciiTheme="majorBidi" w:hAnsiTheme="majorBidi" w:cstheme="majorBidi"/>
          <w:b/>
          <w:bCs/>
          <w:sz w:val="24"/>
          <w:szCs w:val="24"/>
        </w:rPr>
      </w:pPr>
      <w:r w:rsidRPr="003F1CDA">
        <w:rPr>
          <w:rFonts w:asciiTheme="majorBidi" w:hAnsiTheme="majorBidi" w:cstheme="majorBidi"/>
          <w:b/>
          <w:bCs/>
          <w:sz w:val="24"/>
          <w:szCs w:val="24"/>
        </w:rPr>
        <w:t xml:space="preserve">12.   </w:t>
      </w:r>
      <w:r w:rsidR="00C43F07" w:rsidRPr="003F1CDA">
        <w:rPr>
          <w:rFonts w:asciiTheme="majorBidi" w:hAnsiTheme="majorBidi" w:cstheme="majorBidi"/>
          <w:b/>
          <w:bCs/>
          <w:sz w:val="24"/>
          <w:szCs w:val="24"/>
        </w:rPr>
        <w:t>Break even analysis considers the sales volume at which fixed and variable cost are even.</w:t>
      </w:r>
    </w:p>
    <w:p w:rsidR="00C43F07" w:rsidRPr="003F1CDA" w:rsidRDefault="00C43F07" w:rsidP="00C43F07">
      <w:pPr>
        <w:pStyle w:val="ListParagraph"/>
        <w:numPr>
          <w:ilvl w:val="0"/>
          <w:numId w:val="27"/>
        </w:numPr>
        <w:ind w:right="-421"/>
        <w:rPr>
          <w:rFonts w:asciiTheme="majorBidi" w:hAnsiTheme="majorBidi" w:cstheme="majorBidi"/>
          <w:b/>
          <w:bCs/>
          <w:sz w:val="24"/>
          <w:szCs w:val="24"/>
        </w:rPr>
      </w:pPr>
      <w:r w:rsidRPr="003F1CDA">
        <w:rPr>
          <w:rFonts w:asciiTheme="majorBidi" w:hAnsiTheme="majorBidi" w:cstheme="majorBidi"/>
          <w:b/>
          <w:bCs/>
          <w:sz w:val="24"/>
          <w:szCs w:val="24"/>
        </w:rPr>
        <w:t>Yes</w:t>
      </w:r>
    </w:p>
    <w:p w:rsidR="00C43F07" w:rsidRPr="003F1CDA" w:rsidRDefault="00C43F07" w:rsidP="00C43F07">
      <w:pPr>
        <w:pStyle w:val="ListParagraph"/>
        <w:numPr>
          <w:ilvl w:val="0"/>
          <w:numId w:val="27"/>
        </w:numPr>
        <w:ind w:right="-421"/>
        <w:rPr>
          <w:rFonts w:asciiTheme="majorBidi" w:hAnsiTheme="majorBidi" w:cstheme="majorBidi"/>
          <w:sz w:val="24"/>
          <w:szCs w:val="24"/>
        </w:rPr>
      </w:pPr>
      <w:r w:rsidRPr="003F1CDA">
        <w:rPr>
          <w:rFonts w:asciiTheme="majorBidi" w:hAnsiTheme="majorBidi" w:cstheme="majorBidi"/>
          <w:sz w:val="24"/>
          <w:szCs w:val="24"/>
        </w:rPr>
        <w:t>No</w:t>
      </w:r>
    </w:p>
    <w:p w:rsidR="001E29DB" w:rsidRPr="003F1CDA" w:rsidRDefault="001E29DB" w:rsidP="00C43F07">
      <w:pPr>
        <w:widowControl w:val="0"/>
        <w:tabs>
          <w:tab w:val="left" w:pos="881"/>
        </w:tabs>
        <w:spacing w:after="0" w:line="240" w:lineRule="auto"/>
        <w:ind w:right="-421"/>
        <w:rPr>
          <w:rFonts w:asciiTheme="majorBidi" w:eastAsia="Times New Roman" w:hAnsiTheme="majorBidi" w:cstheme="majorBidi"/>
          <w:sz w:val="24"/>
          <w:szCs w:val="24"/>
        </w:rPr>
      </w:pPr>
    </w:p>
    <w:p w:rsidR="001E29DB" w:rsidRPr="003F1CDA" w:rsidRDefault="001E29DB" w:rsidP="0037520D">
      <w:pPr>
        <w:spacing w:before="9"/>
        <w:ind w:right="-421"/>
        <w:rPr>
          <w:rFonts w:asciiTheme="majorBidi" w:eastAsia="Times New Roman" w:hAnsiTheme="majorBidi" w:cstheme="majorBidi"/>
          <w:b/>
          <w:bCs/>
          <w:sz w:val="24"/>
          <w:szCs w:val="24"/>
        </w:rPr>
      </w:pPr>
    </w:p>
    <w:p w:rsidR="001E29DB" w:rsidRPr="00393507" w:rsidRDefault="001E29DB" w:rsidP="00393507">
      <w:pPr>
        <w:widowControl w:val="0"/>
        <w:tabs>
          <w:tab w:val="left" w:pos="881"/>
        </w:tabs>
        <w:spacing w:after="0" w:line="240" w:lineRule="auto"/>
        <w:ind w:right="-421"/>
        <w:rPr>
          <w:rFonts w:asciiTheme="majorBidi" w:eastAsia="Times New Roman" w:hAnsiTheme="majorBidi" w:cstheme="majorBidi"/>
          <w:b/>
          <w:bCs/>
          <w:sz w:val="24"/>
          <w:szCs w:val="24"/>
        </w:rPr>
      </w:pPr>
      <w:r w:rsidRPr="003F1CDA">
        <w:rPr>
          <w:rFonts w:asciiTheme="majorBidi" w:hAnsiTheme="majorBidi" w:cstheme="majorBidi"/>
          <w:b/>
          <w:bCs/>
          <w:sz w:val="24"/>
          <w:szCs w:val="24"/>
        </w:rPr>
        <w:t xml:space="preserve">13.   Which of the following is </w:t>
      </w:r>
      <w:r w:rsidRPr="003F1CDA">
        <w:rPr>
          <w:rFonts w:asciiTheme="majorBidi" w:hAnsiTheme="majorBidi" w:cstheme="majorBidi"/>
          <w:b/>
          <w:bCs/>
          <w:i/>
          <w:sz w:val="24"/>
          <w:szCs w:val="24"/>
        </w:rPr>
        <w:t xml:space="preserve">not </w:t>
      </w:r>
      <w:r w:rsidRPr="003F1CDA">
        <w:rPr>
          <w:rFonts w:asciiTheme="majorBidi" w:hAnsiTheme="majorBidi" w:cstheme="majorBidi"/>
          <w:b/>
          <w:bCs/>
          <w:sz w:val="24"/>
          <w:szCs w:val="24"/>
        </w:rPr>
        <w:t>one of the suggested steps of developing anti-fraud programs?</w:t>
      </w:r>
    </w:p>
    <w:p w:rsidR="001E29DB" w:rsidRPr="003F1CDA" w:rsidRDefault="001E29DB" w:rsidP="005B343B">
      <w:pPr>
        <w:pStyle w:val="ListParagraph"/>
        <w:widowControl w:val="0"/>
        <w:numPr>
          <w:ilvl w:val="0"/>
          <w:numId w:val="20"/>
        </w:numPr>
        <w:tabs>
          <w:tab w:val="left" w:pos="1601"/>
        </w:tabs>
        <w:spacing w:after="0" w:line="240" w:lineRule="auto"/>
        <w:ind w:right="-421"/>
        <w:rPr>
          <w:rFonts w:asciiTheme="majorBidi" w:eastAsia="Times New Roman" w:hAnsiTheme="majorBidi" w:cstheme="majorBidi"/>
          <w:sz w:val="24"/>
          <w:szCs w:val="24"/>
        </w:rPr>
      </w:pPr>
      <w:r w:rsidRPr="003F1CDA">
        <w:rPr>
          <w:rFonts w:asciiTheme="majorBidi" w:hAnsiTheme="majorBidi" w:cstheme="majorBidi"/>
          <w:sz w:val="24"/>
          <w:szCs w:val="24"/>
        </w:rPr>
        <w:t>Assemble an expert investigation</w:t>
      </w:r>
      <w:r w:rsidRPr="003F1CDA">
        <w:rPr>
          <w:rFonts w:asciiTheme="majorBidi" w:hAnsiTheme="majorBidi" w:cstheme="majorBidi"/>
          <w:spacing w:val="-6"/>
          <w:sz w:val="24"/>
          <w:szCs w:val="24"/>
        </w:rPr>
        <w:t xml:space="preserve"> </w:t>
      </w:r>
      <w:r w:rsidRPr="003F1CDA">
        <w:rPr>
          <w:rFonts w:asciiTheme="majorBidi" w:hAnsiTheme="majorBidi" w:cstheme="majorBidi"/>
          <w:sz w:val="24"/>
          <w:szCs w:val="24"/>
        </w:rPr>
        <w:t>team</w:t>
      </w:r>
    </w:p>
    <w:p w:rsidR="001E29DB" w:rsidRPr="003F1CDA" w:rsidRDefault="001E29DB" w:rsidP="005B343B">
      <w:pPr>
        <w:pStyle w:val="ListParagraph"/>
        <w:widowControl w:val="0"/>
        <w:numPr>
          <w:ilvl w:val="0"/>
          <w:numId w:val="20"/>
        </w:numPr>
        <w:tabs>
          <w:tab w:val="left" w:pos="1601"/>
        </w:tabs>
        <w:spacing w:before="1" w:after="0" w:line="240" w:lineRule="auto"/>
        <w:ind w:right="-421"/>
        <w:rPr>
          <w:rFonts w:asciiTheme="majorBidi" w:eastAsia="Times New Roman" w:hAnsiTheme="majorBidi" w:cstheme="majorBidi"/>
          <w:b/>
          <w:bCs/>
          <w:sz w:val="24"/>
          <w:szCs w:val="24"/>
        </w:rPr>
      </w:pPr>
      <w:r w:rsidRPr="003F1CDA">
        <w:rPr>
          <w:rFonts w:asciiTheme="majorBidi" w:hAnsiTheme="majorBidi" w:cstheme="majorBidi"/>
          <w:b/>
          <w:bCs/>
          <w:sz w:val="24"/>
          <w:szCs w:val="24"/>
        </w:rPr>
        <w:t>Conduct interviews with existing</w:t>
      </w:r>
      <w:r w:rsidRPr="003F1CDA">
        <w:rPr>
          <w:rFonts w:asciiTheme="majorBidi" w:hAnsiTheme="majorBidi" w:cstheme="majorBidi"/>
          <w:b/>
          <w:bCs/>
          <w:spacing w:val="-8"/>
          <w:sz w:val="24"/>
          <w:szCs w:val="24"/>
        </w:rPr>
        <w:t xml:space="preserve"> </w:t>
      </w:r>
      <w:r w:rsidRPr="003F1CDA">
        <w:rPr>
          <w:rFonts w:asciiTheme="majorBidi" w:hAnsiTheme="majorBidi" w:cstheme="majorBidi"/>
          <w:b/>
          <w:bCs/>
          <w:sz w:val="24"/>
          <w:szCs w:val="24"/>
        </w:rPr>
        <w:t>customers</w:t>
      </w:r>
    </w:p>
    <w:p w:rsidR="001E29DB" w:rsidRPr="003F1CDA" w:rsidRDefault="001E29DB" w:rsidP="005B343B">
      <w:pPr>
        <w:pStyle w:val="ListParagraph"/>
        <w:widowControl w:val="0"/>
        <w:numPr>
          <w:ilvl w:val="0"/>
          <w:numId w:val="20"/>
        </w:numPr>
        <w:tabs>
          <w:tab w:val="left" w:pos="1601"/>
        </w:tabs>
        <w:spacing w:before="1" w:after="0" w:line="298" w:lineRule="exact"/>
        <w:ind w:right="-421"/>
        <w:rPr>
          <w:rFonts w:asciiTheme="majorBidi" w:eastAsia="Times New Roman" w:hAnsiTheme="majorBidi" w:cstheme="majorBidi"/>
          <w:sz w:val="24"/>
          <w:szCs w:val="24"/>
        </w:rPr>
      </w:pPr>
      <w:r w:rsidRPr="003F1CDA">
        <w:rPr>
          <w:rFonts w:asciiTheme="majorBidi" w:hAnsiTheme="majorBidi" w:cstheme="majorBidi"/>
          <w:sz w:val="24"/>
          <w:szCs w:val="24"/>
        </w:rPr>
        <w:t>Establish an ethical tone at the</w:t>
      </w:r>
      <w:r w:rsidRPr="003F1CDA">
        <w:rPr>
          <w:rFonts w:asciiTheme="majorBidi" w:hAnsiTheme="majorBidi" w:cstheme="majorBidi"/>
          <w:spacing w:val="-11"/>
          <w:sz w:val="24"/>
          <w:szCs w:val="24"/>
        </w:rPr>
        <w:t xml:space="preserve"> </w:t>
      </w:r>
      <w:r w:rsidRPr="003F1CDA">
        <w:rPr>
          <w:rFonts w:asciiTheme="majorBidi" w:hAnsiTheme="majorBidi" w:cstheme="majorBidi"/>
          <w:sz w:val="24"/>
          <w:szCs w:val="24"/>
        </w:rPr>
        <w:t>top</w:t>
      </w:r>
    </w:p>
    <w:p w:rsidR="001E29DB" w:rsidRPr="003F1CDA" w:rsidRDefault="001E29DB" w:rsidP="005B343B">
      <w:pPr>
        <w:pStyle w:val="ListParagraph"/>
        <w:widowControl w:val="0"/>
        <w:numPr>
          <w:ilvl w:val="0"/>
          <w:numId w:val="20"/>
        </w:numPr>
        <w:tabs>
          <w:tab w:val="left" w:pos="1601"/>
        </w:tabs>
        <w:spacing w:after="0" w:line="298" w:lineRule="exact"/>
        <w:ind w:right="-421"/>
        <w:rPr>
          <w:rFonts w:asciiTheme="majorBidi" w:eastAsia="Times New Roman" w:hAnsiTheme="majorBidi" w:cstheme="majorBidi"/>
          <w:sz w:val="24"/>
          <w:szCs w:val="24"/>
        </w:rPr>
      </w:pPr>
      <w:r w:rsidRPr="003F1CDA">
        <w:rPr>
          <w:rFonts w:asciiTheme="majorBidi" w:hAnsiTheme="majorBidi" w:cstheme="majorBidi"/>
          <w:sz w:val="24"/>
          <w:szCs w:val="24"/>
        </w:rPr>
        <w:t>Provide continuous</w:t>
      </w:r>
      <w:r w:rsidRPr="003F1CDA">
        <w:rPr>
          <w:rFonts w:asciiTheme="majorBidi" w:hAnsiTheme="majorBidi" w:cstheme="majorBidi"/>
          <w:spacing w:val="-7"/>
          <w:sz w:val="24"/>
          <w:szCs w:val="24"/>
        </w:rPr>
        <w:t xml:space="preserve"> </w:t>
      </w:r>
      <w:r w:rsidRPr="003F1CDA">
        <w:rPr>
          <w:rFonts w:asciiTheme="majorBidi" w:hAnsiTheme="majorBidi" w:cstheme="majorBidi"/>
          <w:sz w:val="24"/>
          <w:szCs w:val="24"/>
        </w:rPr>
        <w:t>monitoring</w:t>
      </w:r>
    </w:p>
    <w:p w:rsidR="001E29DB" w:rsidRPr="003F1CDA" w:rsidRDefault="001E29DB" w:rsidP="0037520D">
      <w:pPr>
        <w:spacing w:before="9"/>
        <w:ind w:right="-421"/>
        <w:rPr>
          <w:rFonts w:asciiTheme="majorBidi" w:eastAsia="Arial" w:hAnsiTheme="majorBidi" w:cstheme="majorBidi"/>
          <w:b/>
          <w:bCs/>
          <w:sz w:val="24"/>
          <w:szCs w:val="24"/>
        </w:rPr>
      </w:pPr>
    </w:p>
    <w:p w:rsidR="00C43F07" w:rsidRPr="003F1CDA" w:rsidRDefault="001E29DB" w:rsidP="00C43F07">
      <w:pPr>
        <w:ind w:right="-421"/>
        <w:rPr>
          <w:rFonts w:asciiTheme="majorBidi" w:hAnsiTheme="majorBidi" w:cstheme="majorBidi"/>
          <w:b/>
          <w:bCs/>
          <w:sz w:val="24"/>
          <w:szCs w:val="24"/>
        </w:rPr>
      </w:pPr>
      <w:r w:rsidRPr="003F1CDA">
        <w:rPr>
          <w:rFonts w:asciiTheme="majorBidi" w:eastAsia="Times New Roman" w:hAnsiTheme="majorBidi" w:cstheme="majorBidi"/>
          <w:b/>
          <w:bCs/>
          <w:sz w:val="24"/>
          <w:szCs w:val="24"/>
        </w:rPr>
        <w:t xml:space="preserve">14. </w:t>
      </w:r>
      <w:r w:rsidR="00C43F07" w:rsidRPr="003F1CDA">
        <w:rPr>
          <w:rFonts w:asciiTheme="majorBidi" w:hAnsiTheme="majorBidi" w:cstheme="majorBidi"/>
          <w:b/>
          <w:bCs/>
          <w:color w:val="000000"/>
          <w:sz w:val="24"/>
          <w:szCs w:val="24"/>
        </w:rPr>
        <w:t>Forensic accounting can be broken into how many categories? </w:t>
      </w:r>
    </w:p>
    <w:p w:rsidR="00C43F07" w:rsidRPr="007173CB" w:rsidRDefault="00C43F07" w:rsidP="00C43F07">
      <w:pPr>
        <w:pStyle w:val="ListParagraph"/>
        <w:numPr>
          <w:ilvl w:val="0"/>
          <w:numId w:val="4"/>
        </w:numPr>
        <w:ind w:right="-421"/>
        <w:rPr>
          <w:rFonts w:asciiTheme="majorBidi" w:hAnsiTheme="majorBidi" w:cstheme="majorBidi"/>
          <w:sz w:val="24"/>
          <w:szCs w:val="24"/>
        </w:rPr>
      </w:pPr>
      <w:r w:rsidRPr="003F1CDA">
        <w:rPr>
          <w:rFonts w:asciiTheme="majorBidi" w:hAnsiTheme="majorBidi" w:cstheme="majorBidi"/>
          <w:color w:val="000000"/>
          <w:sz w:val="24"/>
          <w:szCs w:val="24"/>
        </w:rPr>
        <w:t>Two: Internal and External.</w:t>
      </w:r>
    </w:p>
    <w:p w:rsidR="00C43F07" w:rsidRPr="007173CB" w:rsidRDefault="00C43F07" w:rsidP="00C43F07">
      <w:pPr>
        <w:pStyle w:val="ListParagraph"/>
        <w:numPr>
          <w:ilvl w:val="0"/>
          <w:numId w:val="4"/>
        </w:numPr>
        <w:ind w:right="-421"/>
        <w:rPr>
          <w:rFonts w:asciiTheme="majorBidi" w:hAnsiTheme="majorBidi" w:cstheme="majorBidi"/>
          <w:b/>
          <w:sz w:val="24"/>
          <w:szCs w:val="24"/>
        </w:rPr>
      </w:pPr>
      <w:r w:rsidRPr="003F1CDA">
        <w:rPr>
          <w:rFonts w:asciiTheme="majorBidi" w:hAnsiTheme="majorBidi" w:cstheme="majorBidi"/>
          <w:b/>
          <w:color w:val="000000"/>
          <w:sz w:val="24"/>
          <w:szCs w:val="24"/>
        </w:rPr>
        <w:t>Two: Investigative and Litigation.</w:t>
      </w:r>
    </w:p>
    <w:p w:rsidR="00C43F07" w:rsidRPr="003F1CDA" w:rsidRDefault="00C43F07" w:rsidP="00C43F07">
      <w:pPr>
        <w:pStyle w:val="ListParagraph"/>
        <w:numPr>
          <w:ilvl w:val="0"/>
          <w:numId w:val="4"/>
        </w:numPr>
        <w:ind w:right="-421"/>
        <w:rPr>
          <w:rFonts w:asciiTheme="majorBidi" w:hAnsiTheme="majorBidi" w:cstheme="majorBidi"/>
          <w:sz w:val="24"/>
          <w:szCs w:val="24"/>
        </w:rPr>
      </w:pPr>
      <w:r w:rsidRPr="003F1CDA">
        <w:rPr>
          <w:rFonts w:asciiTheme="majorBidi" w:hAnsiTheme="majorBidi" w:cstheme="majorBidi"/>
          <w:color w:val="000000"/>
          <w:sz w:val="24"/>
          <w:szCs w:val="24"/>
        </w:rPr>
        <w:t xml:space="preserve">Three: Investigative, External, </w:t>
      </w:r>
      <w:proofErr w:type="gramStart"/>
      <w:r w:rsidRPr="003F1CDA">
        <w:rPr>
          <w:rFonts w:asciiTheme="majorBidi" w:hAnsiTheme="majorBidi" w:cstheme="majorBidi"/>
          <w:color w:val="000000"/>
          <w:sz w:val="24"/>
          <w:szCs w:val="24"/>
        </w:rPr>
        <w:t>Preventative</w:t>
      </w:r>
      <w:proofErr w:type="gramEnd"/>
      <w:r w:rsidRPr="003F1CDA">
        <w:rPr>
          <w:rFonts w:asciiTheme="majorBidi" w:hAnsiTheme="majorBidi" w:cstheme="majorBidi"/>
          <w:color w:val="000000"/>
          <w:sz w:val="24"/>
          <w:szCs w:val="24"/>
        </w:rPr>
        <w:t>.</w:t>
      </w:r>
    </w:p>
    <w:p w:rsidR="00C43F07" w:rsidRPr="00393507" w:rsidRDefault="00C43F07" w:rsidP="00C43F07">
      <w:pPr>
        <w:pStyle w:val="ListParagraph"/>
        <w:numPr>
          <w:ilvl w:val="0"/>
          <w:numId w:val="4"/>
        </w:numPr>
        <w:ind w:right="-421"/>
        <w:rPr>
          <w:rFonts w:asciiTheme="majorBidi" w:hAnsiTheme="majorBidi" w:cstheme="majorBidi"/>
          <w:sz w:val="24"/>
          <w:szCs w:val="24"/>
        </w:rPr>
      </w:pPr>
      <w:r w:rsidRPr="003F1CDA">
        <w:rPr>
          <w:rFonts w:asciiTheme="majorBidi" w:hAnsiTheme="majorBidi" w:cstheme="majorBidi"/>
          <w:color w:val="000000"/>
          <w:sz w:val="24"/>
          <w:szCs w:val="24"/>
        </w:rPr>
        <w:t>Three: Internal, Litigation, Certified.</w:t>
      </w:r>
    </w:p>
    <w:p w:rsidR="001E29DB" w:rsidRPr="003F1CDA" w:rsidRDefault="001E29DB" w:rsidP="00C43F07">
      <w:pPr>
        <w:widowControl w:val="0"/>
        <w:tabs>
          <w:tab w:val="left" w:pos="881"/>
          <w:tab w:val="left" w:pos="3356"/>
        </w:tabs>
        <w:spacing w:after="0" w:line="240" w:lineRule="auto"/>
        <w:ind w:right="-421"/>
        <w:rPr>
          <w:rFonts w:asciiTheme="majorBidi" w:eastAsia="Times New Roman" w:hAnsiTheme="majorBidi" w:cstheme="majorBidi"/>
          <w:sz w:val="24"/>
          <w:szCs w:val="24"/>
        </w:rPr>
      </w:pPr>
    </w:p>
    <w:p w:rsidR="002261EC" w:rsidRPr="003F1CDA" w:rsidRDefault="002261EC" w:rsidP="002261EC">
      <w:pPr>
        <w:pStyle w:val="ListParagraph"/>
        <w:widowControl w:val="0"/>
        <w:tabs>
          <w:tab w:val="left" w:pos="1601"/>
        </w:tabs>
        <w:spacing w:before="1" w:after="0" w:line="240" w:lineRule="auto"/>
        <w:ind w:right="-421"/>
        <w:rPr>
          <w:rFonts w:asciiTheme="majorBidi" w:eastAsia="Times New Roman" w:hAnsiTheme="majorBidi" w:cstheme="majorBidi"/>
          <w:sz w:val="24"/>
          <w:szCs w:val="24"/>
        </w:rPr>
      </w:pPr>
    </w:p>
    <w:p w:rsidR="001E29DB" w:rsidRPr="003F1CDA" w:rsidRDefault="001E29DB" w:rsidP="0037520D">
      <w:pPr>
        <w:ind w:right="-421"/>
        <w:rPr>
          <w:rFonts w:asciiTheme="majorBidi" w:hAnsiTheme="majorBidi" w:cstheme="majorBidi"/>
          <w:b/>
          <w:bCs/>
          <w:color w:val="000000"/>
          <w:sz w:val="24"/>
          <w:szCs w:val="24"/>
          <w:shd w:val="clear" w:color="auto" w:fill="FFFFFF"/>
        </w:rPr>
      </w:pPr>
      <w:r w:rsidRPr="003F1CDA">
        <w:rPr>
          <w:rFonts w:asciiTheme="majorBidi" w:hAnsiTheme="majorBidi" w:cstheme="majorBidi"/>
          <w:b/>
          <w:bCs/>
          <w:color w:val="000000"/>
          <w:sz w:val="24"/>
          <w:szCs w:val="24"/>
          <w:shd w:val="clear" w:color="auto" w:fill="FFFFFF"/>
        </w:rPr>
        <w:t xml:space="preserve">15.   There are several kinds of fraud, perpetrated by employees, owner managers </w:t>
      </w:r>
      <w:proofErr w:type="spellStart"/>
      <w:r w:rsidRPr="003F1CDA">
        <w:rPr>
          <w:rFonts w:asciiTheme="majorBidi" w:hAnsiTheme="majorBidi" w:cstheme="majorBidi"/>
          <w:b/>
          <w:bCs/>
          <w:color w:val="000000"/>
          <w:sz w:val="24"/>
          <w:szCs w:val="24"/>
          <w:shd w:val="clear" w:color="auto" w:fill="FFFFFF"/>
        </w:rPr>
        <w:t>etc</w:t>
      </w:r>
      <w:proofErr w:type="spellEnd"/>
      <w:r w:rsidRPr="003F1CDA">
        <w:rPr>
          <w:rFonts w:asciiTheme="majorBidi" w:hAnsiTheme="majorBidi" w:cstheme="majorBidi"/>
          <w:b/>
          <w:bCs/>
          <w:color w:val="000000"/>
          <w:sz w:val="24"/>
          <w:szCs w:val="24"/>
          <w:shd w:val="clear" w:color="auto" w:fill="FFFFFF"/>
        </w:rPr>
        <w:t xml:space="preserve">: Some are defined in laws, while others are matters of general understanding. </w:t>
      </w:r>
    </w:p>
    <w:p w:rsidR="001E29DB" w:rsidRPr="003F1CDA" w:rsidRDefault="001E29DB" w:rsidP="0037520D">
      <w:pPr>
        <w:ind w:right="-421"/>
        <w:rPr>
          <w:rFonts w:asciiTheme="majorBidi" w:hAnsiTheme="majorBidi" w:cstheme="majorBidi"/>
          <w:b/>
          <w:bCs/>
          <w:color w:val="000000"/>
          <w:sz w:val="24"/>
          <w:szCs w:val="24"/>
          <w:shd w:val="clear" w:color="auto" w:fill="FFFFFF"/>
        </w:rPr>
      </w:pPr>
      <w:r w:rsidRPr="003F1CDA">
        <w:rPr>
          <w:rFonts w:asciiTheme="majorBidi" w:hAnsiTheme="majorBidi" w:cstheme="majorBidi"/>
          <w:b/>
          <w:bCs/>
          <w:color w:val="000000"/>
          <w:sz w:val="24"/>
          <w:szCs w:val="24"/>
          <w:shd w:val="clear" w:color="auto" w:fill="FFFFFF"/>
        </w:rPr>
        <w:t>What is defined as “White Collar Crime”?</w:t>
      </w:r>
    </w:p>
    <w:p w:rsidR="001E29DB" w:rsidRPr="003F1CDA" w:rsidRDefault="001E29DB" w:rsidP="005B343B">
      <w:pPr>
        <w:pStyle w:val="ListParagraph"/>
        <w:numPr>
          <w:ilvl w:val="0"/>
          <w:numId w:val="11"/>
        </w:numPr>
        <w:ind w:right="-421"/>
        <w:rPr>
          <w:rFonts w:asciiTheme="majorBidi" w:hAnsiTheme="majorBidi" w:cstheme="majorBidi"/>
          <w:color w:val="000000"/>
          <w:sz w:val="24"/>
          <w:szCs w:val="24"/>
          <w:shd w:val="clear" w:color="auto" w:fill="FFFFFF"/>
        </w:rPr>
      </w:pPr>
      <w:r w:rsidRPr="003F1CDA">
        <w:rPr>
          <w:rFonts w:asciiTheme="majorBidi" w:hAnsiTheme="majorBidi" w:cstheme="majorBidi"/>
          <w:color w:val="000000"/>
          <w:sz w:val="24"/>
          <w:szCs w:val="24"/>
          <w:shd w:val="clear" w:color="auto" w:fill="FFFFFF"/>
        </w:rPr>
        <w:t>Collectively, these are known as white-collar crime —the misdeeds done by people who wear ties to work and steal with a pencil or computer.</w:t>
      </w:r>
    </w:p>
    <w:p w:rsidR="001E29DB" w:rsidRPr="003F1CDA" w:rsidRDefault="001E29DB" w:rsidP="005B343B">
      <w:pPr>
        <w:pStyle w:val="ListParagraph"/>
        <w:numPr>
          <w:ilvl w:val="0"/>
          <w:numId w:val="11"/>
        </w:numPr>
        <w:ind w:right="-421"/>
        <w:rPr>
          <w:rFonts w:asciiTheme="majorBidi" w:hAnsiTheme="majorBidi" w:cstheme="majorBidi"/>
          <w:b/>
          <w:bCs/>
          <w:color w:val="000000"/>
          <w:sz w:val="24"/>
          <w:szCs w:val="24"/>
          <w:shd w:val="clear" w:color="auto" w:fill="FFFFFF"/>
        </w:rPr>
      </w:pPr>
      <w:r w:rsidRPr="003F1CDA">
        <w:rPr>
          <w:rFonts w:asciiTheme="majorBidi" w:hAnsiTheme="majorBidi" w:cstheme="majorBidi"/>
          <w:b/>
          <w:bCs/>
          <w:color w:val="000000"/>
          <w:sz w:val="24"/>
          <w:szCs w:val="24"/>
          <w:shd w:val="clear" w:color="auto" w:fill="FFFFFF"/>
        </w:rPr>
        <w:t>Collectively, these are known as white-collar crime —the misdeeds done by people who wear ties to work and steal with a pencil or a computer. White-collar crimes involve ink stains instead of bloodstains.</w:t>
      </w:r>
    </w:p>
    <w:p w:rsidR="001E29DB" w:rsidRPr="003F1CDA" w:rsidRDefault="001E29DB" w:rsidP="005B343B">
      <w:pPr>
        <w:pStyle w:val="ListParagraph"/>
        <w:numPr>
          <w:ilvl w:val="0"/>
          <w:numId w:val="11"/>
        </w:numPr>
        <w:ind w:right="-421"/>
        <w:rPr>
          <w:rFonts w:asciiTheme="majorBidi" w:hAnsiTheme="majorBidi" w:cstheme="majorBidi"/>
          <w:color w:val="000000"/>
          <w:sz w:val="24"/>
          <w:szCs w:val="24"/>
          <w:shd w:val="clear" w:color="auto" w:fill="FFFFFF"/>
        </w:rPr>
      </w:pPr>
      <w:r w:rsidRPr="003F1CDA">
        <w:rPr>
          <w:rFonts w:asciiTheme="majorBidi" w:hAnsiTheme="majorBidi" w:cstheme="majorBidi"/>
          <w:color w:val="000000"/>
          <w:sz w:val="24"/>
          <w:szCs w:val="24"/>
          <w:shd w:val="clear" w:color="auto" w:fill="FFFFFF"/>
        </w:rPr>
        <w:t xml:space="preserve">Collectively, these are known as white-collar crime —the misdeeds done by people who work for corporations and go to work with the sole objective to </w:t>
      </w:r>
      <w:r w:rsidR="00403E5B" w:rsidRPr="003F1CDA">
        <w:rPr>
          <w:rFonts w:asciiTheme="majorBidi" w:hAnsiTheme="majorBidi" w:cstheme="majorBidi"/>
          <w:color w:val="000000"/>
          <w:sz w:val="24"/>
          <w:szCs w:val="24"/>
          <w:shd w:val="clear" w:color="auto" w:fill="FFFFFF"/>
        </w:rPr>
        <w:t>steal</w:t>
      </w:r>
      <w:r w:rsidRPr="003F1CDA">
        <w:rPr>
          <w:rFonts w:asciiTheme="majorBidi" w:hAnsiTheme="majorBidi" w:cstheme="majorBidi"/>
          <w:color w:val="000000"/>
          <w:sz w:val="24"/>
          <w:szCs w:val="24"/>
          <w:shd w:val="clear" w:color="auto" w:fill="FFFFFF"/>
        </w:rPr>
        <w:t>.</w:t>
      </w:r>
    </w:p>
    <w:p w:rsidR="00A314B2" w:rsidRPr="00393507" w:rsidRDefault="001E29DB" w:rsidP="005B343B">
      <w:pPr>
        <w:pStyle w:val="ListParagraph"/>
        <w:numPr>
          <w:ilvl w:val="0"/>
          <w:numId w:val="11"/>
        </w:numPr>
        <w:ind w:right="-421"/>
        <w:rPr>
          <w:rFonts w:asciiTheme="majorBidi" w:hAnsiTheme="majorBidi" w:cstheme="majorBidi"/>
          <w:color w:val="000000"/>
          <w:sz w:val="24"/>
          <w:szCs w:val="24"/>
        </w:rPr>
      </w:pPr>
      <w:r w:rsidRPr="003F1CDA">
        <w:rPr>
          <w:rFonts w:asciiTheme="majorBidi" w:hAnsiTheme="majorBidi" w:cstheme="majorBidi"/>
          <w:color w:val="000000"/>
          <w:sz w:val="24"/>
          <w:szCs w:val="24"/>
          <w:shd w:val="clear" w:color="auto" w:fill="FFFFFF"/>
        </w:rPr>
        <w:t>There is no such know factor as white-collar crime — Crime may be perpetrated by any member of society.</w:t>
      </w:r>
      <w:r w:rsidRPr="003F1CDA">
        <w:rPr>
          <w:rFonts w:asciiTheme="majorBidi" w:hAnsiTheme="majorBidi" w:cstheme="majorBidi"/>
          <w:color w:val="000000"/>
          <w:sz w:val="24"/>
          <w:szCs w:val="24"/>
        </w:rPr>
        <w:t xml:space="preserve"> </w:t>
      </w:r>
    </w:p>
    <w:p w:rsidR="00AE571E" w:rsidRPr="003F1CDA" w:rsidRDefault="001E29DB" w:rsidP="00403E5B">
      <w:pPr>
        <w:keepNext/>
        <w:keepLines/>
        <w:widowControl w:val="0"/>
        <w:autoSpaceDE w:val="0"/>
        <w:autoSpaceDN w:val="0"/>
        <w:adjustRightInd w:val="0"/>
        <w:spacing w:before="319" w:after="319"/>
        <w:ind w:right="-421"/>
        <w:rPr>
          <w:rFonts w:asciiTheme="majorBidi" w:hAnsiTheme="majorBidi" w:cstheme="majorBidi"/>
          <w:b/>
          <w:bCs/>
          <w:color w:val="000000"/>
          <w:sz w:val="24"/>
          <w:szCs w:val="24"/>
        </w:rPr>
      </w:pPr>
      <w:r w:rsidRPr="003F1CDA">
        <w:rPr>
          <w:rFonts w:asciiTheme="majorBidi" w:hAnsiTheme="majorBidi" w:cstheme="majorBidi"/>
          <w:b/>
          <w:bCs/>
          <w:color w:val="000000"/>
          <w:sz w:val="24"/>
          <w:szCs w:val="24"/>
        </w:rPr>
        <w:lastRenderedPageBreak/>
        <w:t xml:space="preserve">16.   </w:t>
      </w:r>
      <w:r w:rsidR="00AE571E" w:rsidRPr="003F1CDA">
        <w:rPr>
          <w:rFonts w:asciiTheme="majorBidi" w:hAnsiTheme="majorBidi" w:cstheme="majorBidi"/>
          <w:b/>
          <w:bCs/>
          <w:color w:val="000000"/>
          <w:sz w:val="24"/>
          <w:szCs w:val="24"/>
        </w:rPr>
        <w:t>If your actions are the result of misleading, intentional actions or inaction (including misleading statements and the omission of relevant information) to gain an advantage, then you have committed: </w:t>
      </w:r>
    </w:p>
    <w:p w:rsidR="007173CB" w:rsidRPr="007173CB" w:rsidRDefault="007173CB" w:rsidP="007173CB">
      <w:pPr>
        <w:pStyle w:val="ListParagraph"/>
        <w:keepNext/>
        <w:keepLines/>
        <w:widowControl w:val="0"/>
        <w:numPr>
          <w:ilvl w:val="0"/>
          <w:numId w:val="2"/>
        </w:numPr>
        <w:autoSpaceDE w:val="0"/>
        <w:autoSpaceDN w:val="0"/>
        <w:adjustRightInd w:val="0"/>
        <w:spacing w:before="319" w:after="319"/>
        <w:ind w:right="-421"/>
        <w:rPr>
          <w:rFonts w:asciiTheme="majorBidi" w:hAnsiTheme="majorBidi" w:cstheme="majorBidi"/>
          <w:b/>
          <w:color w:val="000000"/>
          <w:sz w:val="24"/>
          <w:szCs w:val="24"/>
        </w:rPr>
      </w:pPr>
      <w:r w:rsidRPr="003F1CDA">
        <w:rPr>
          <w:rFonts w:asciiTheme="majorBidi" w:hAnsiTheme="majorBidi" w:cstheme="majorBidi"/>
          <w:b/>
          <w:color w:val="000000"/>
          <w:sz w:val="24"/>
          <w:szCs w:val="24"/>
        </w:rPr>
        <w:t> Fraud.</w:t>
      </w:r>
    </w:p>
    <w:p w:rsidR="00AE571E" w:rsidRPr="003F1CDA" w:rsidRDefault="00AE571E" w:rsidP="005B343B">
      <w:pPr>
        <w:pStyle w:val="ListParagraph"/>
        <w:keepNext/>
        <w:keepLines/>
        <w:widowControl w:val="0"/>
        <w:numPr>
          <w:ilvl w:val="0"/>
          <w:numId w:val="2"/>
        </w:numPr>
        <w:autoSpaceDE w:val="0"/>
        <w:autoSpaceDN w:val="0"/>
        <w:adjustRightInd w:val="0"/>
        <w:spacing w:before="319" w:after="319"/>
        <w:ind w:right="-421"/>
        <w:rPr>
          <w:rFonts w:asciiTheme="majorBidi" w:hAnsiTheme="majorBidi" w:cstheme="majorBidi"/>
          <w:color w:val="000000"/>
          <w:sz w:val="24"/>
          <w:szCs w:val="24"/>
        </w:rPr>
      </w:pPr>
      <w:r w:rsidRPr="003F1CDA">
        <w:rPr>
          <w:rFonts w:asciiTheme="majorBidi" w:hAnsiTheme="majorBidi" w:cstheme="majorBidi"/>
          <w:color w:val="000000"/>
          <w:sz w:val="24"/>
          <w:szCs w:val="24"/>
        </w:rPr>
        <w:t>Perjury.</w:t>
      </w:r>
    </w:p>
    <w:p w:rsidR="00AE571E" w:rsidRPr="003F1CDA" w:rsidRDefault="00AE571E" w:rsidP="005B343B">
      <w:pPr>
        <w:pStyle w:val="ListParagraph"/>
        <w:keepNext/>
        <w:keepLines/>
        <w:widowControl w:val="0"/>
        <w:numPr>
          <w:ilvl w:val="0"/>
          <w:numId w:val="2"/>
        </w:numPr>
        <w:autoSpaceDE w:val="0"/>
        <w:autoSpaceDN w:val="0"/>
        <w:adjustRightInd w:val="0"/>
        <w:spacing w:before="319" w:after="319"/>
        <w:ind w:right="-421"/>
        <w:rPr>
          <w:rFonts w:asciiTheme="majorBidi" w:hAnsiTheme="majorBidi" w:cstheme="majorBidi"/>
          <w:color w:val="000000"/>
          <w:sz w:val="24"/>
          <w:szCs w:val="24"/>
        </w:rPr>
      </w:pPr>
      <w:r w:rsidRPr="003F1CDA">
        <w:rPr>
          <w:rFonts w:asciiTheme="majorBidi" w:hAnsiTheme="majorBidi" w:cstheme="majorBidi"/>
          <w:color w:val="000000"/>
          <w:sz w:val="24"/>
          <w:szCs w:val="24"/>
        </w:rPr>
        <w:t> Contempt.</w:t>
      </w:r>
    </w:p>
    <w:p w:rsidR="00AE571E" w:rsidRPr="003F1CDA" w:rsidRDefault="00AE571E" w:rsidP="005B343B">
      <w:pPr>
        <w:pStyle w:val="ListParagraph"/>
        <w:keepNext/>
        <w:keepLines/>
        <w:widowControl w:val="0"/>
        <w:numPr>
          <w:ilvl w:val="0"/>
          <w:numId w:val="2"/>
        </w:numPr>
        <w:autoSpaceDE w:val="0"/>
        <w:autoSpaceDN w:val="0"/>
        <w:adjustRightInd w:val="0"/>
        <w:spacing w:before="319" w:after="319"/>
        <w:ind w:right="-421"/>
        <w:rPr>
          <w:rFonts w:asciiTheme="majorBidi" w:hAnsiTheme="majorBidi" w:cstheme="majorBidi"/>
          <w:color w:val="000000"/>
          <w:sz w:val="24"/>
          <w:szCs w:val="24"/>
        </w:rPr>
      </w:pPr>
      <w:r w:rsidRPr="003F1CDA">
        <w:rPr>
          <w:rFonts w:asciiTheme="majorBidi" w:hAnsiTheme="majorBidi" w:cstheme="majorBidi"/>
          <w:color w:val="000000"/>
          <w:sz w:val="24"/>
          <w:szCs w:val="24"/>
        </w:rPr>
        <w:t> Treason.</w:t>
      </w:r>
    </w:p>
    <w:p w:rsidR="00AE571E" w:rsidRPr="003F1CDA" w:rsidRDefault="001E29DB" w:rsidP="0037520D">
      <w:pPr>
        <w:ind w:right="-421"/>
        <w:rPr>
          <w:rFonts w:asciiTheme="majorBidi" w:hAnsiTheme="majorBidi" w:cstheme="majorBidi"/>
          <w:b/>
          <w:bCs/>
          <w:sz w:val="24"/>
          <w:szCs w:val="24"/>
        </w:rPr>
      </w:pPr>
      <w:r w:rsidRPr="003F1CDA">
        <w:rPr>
          <w:rFonts w:asciiTheme="majorBidi" w:hAnsiTheme="majorBidi" w:cstheme="majorBidi"/>
          <w:b/>
          <w:bCs/>
          <w:color w:val="000000"/>
          <w:sz w:val="24"/>
          <w:szCs w:val="24"/>
        </w:rPr>
        <w:t xml:space="preserve">17.   </w:t>
      </w:r>
      <w:r w:rsidR="00AE571E" w:rsidRPr="003F1CDA">
        <w:rPr>
          <w:rFonts w:asciiTheme="majorBidi" w:hAnsiTheme="majorBidi" w:cstheme="majorBidi"/>
          <w:b/>
          <w:bCs/>
          <w:color w:val="000000"/>
          <w:sz w:val="24"/>
          <w:szCs w:val="24"/>
        </w:rPr>
        <w:t>Which of the following does a forensic accountant investigate? </w:t>
      </w:r>
    </w:p>
    <w:p w:rsidR="00AE571E" w:rsidRPr="003F1CDA" w:rsidRDefault="00AE571E" w:rsidP="005B343B">
      <w:pPr>
        <w:pStyle w:val="ListParagraph"/>
        <w:numPr>
          <w:ilvl w:val="0"/>
          <w:numId w:val="3"/>
        </w:numPr>
        <w:ind w:right="-421"/>
        <w:rPr>
          <w:rFonts w:asciiTheme="majorBidi" w:hAnsiTheme="majorBidi" w:cstheme="majorBidi"/>
          <w:sz w:val="24"/>
          <w:szCs w:val="24"/>
        </w:rPr>
      </w:pPr>
      <w:r w:rsidRPr="003F1CDA">
        <w:rPr>
          <w:rFonts w:asciiTheme="majorBidi" w:hAnsiTheme="majorBidi" w:cstheme="majorBidi"/>
          <w:color w:val="000000"/>
          <w:sz w:val="24"/>
          <w:szCs w:val="24"/>
        </w:rPr>
        <w:t>Purchases of Businesses.</w:t>
      </w:r>
    </w:p>
    <w:p w:rsidR="00AE571E" w:rsidRPr="003F1CDA" w:rsidRDefault="00AE571E" w:rsidP="005B343B">
      <w:pPr>
        <w:pStyle w:val="ListParagraph"/>
        <w:numPr>
          <w:ilvl w:val="0"/>
          <w:numId w:val="3"/>
        </w:numPr>
        <w:ind w:right="-421"/>
        <w:rPr>
          <w:rFonts w:asciiTheme="majorBidi" w:hAnsiTheme="majorBidi" w:cstheme="majorBidi"/>
          <w:sz w:val="24"/>
          <w:szCs w:val="24"/>
        </w:rPr>
      </w:pPr>
      <w:r w:rsidRPr="003F1CDA">
        <w:rPr>
          <w:rFonts w:asciiTheme="majorBidi" w:hAnsiTheme="majorBidi" w:cstheme="majorBidi"/>
          <w:color w:val="000000"/>
          <w:sz w:val="24"/>
          <w:szCs w:val="24"/>
        </w:rPr>
        <w:t>Valuation of divorce assets.</w:t>
      </w:r>
    </w:p>
    <w:p w:rsidR="00AE571E" w:rsidRPr="003F1CDA" w:rsidRDefault="00AE571E" w:rsidP="005B343B">
      <w:pPr>
        <w:pStyle w:val="ListParagraph"/>
        <w:numPr>
          <w:ilvl w:val="0"/>
          <w:numId w:val="3"/>
        </w:numPr>
        <w:ind w:right="-421"/>
        <w:rPr>
          <w:rFonts w:asciiTheme="majorBidi" w:hAnsiTheme="majorBidi" w:cstheme="majorBidi"/>
          <w:sz w:val="24"/>
          <w:szCs w:val="24"/>
        </w:rPr>
      </w:pPr>
      <w:r w:rsidRPr="003F1CDA">
        <w:rPr>
          <w:rFonts w:asciiTheme="majorBidi" w:hAnsiTheme="majorBidi" w:cstheme="majorBidi"/>
          <w:color w:val="000000"/>
          <w:sz w:val="24"/>
          <w:szCs w:val="24"/>
        </w:rPr>
        <w:t>Calculation of lost profits.</w:t>
      </w:r>
    </w:p>
    <w:p w:rsidR="00AE571E" w:rsidRPr="00393507" w:rsidRDefault="00AE571E" w:rsidP="005B343B">
      <w:pPr>
        <w:pStyle w:val="ListParagraph"/>
        <w:numPr>
          <w:ilvl w:val="0"/>
          <w:numId w:val="3"/>
        </w:numPr>
        <w:ind w:right="-421"/>
        <w:rPr>
          <w:rFonts w:asciiTheme="majorBidi" w:hAnsiTheme="majorBidi" w:cstheme="majorBidi"/>
          <w:b/>
          <w:sz w:val="24"/>
          <w:szCs w:val="24"/>
        </w:rPr>
      </w:pPr>
      <w:r w:rsidRPr="003F1CDA">
        <w:rPr>
          <w:rFonts w:asciiTheme="majorBidi" w:hAnsiTheme="majorBidi" w:cstheme="majorBidi"/>
          <w:b/>
          <w:color w:val="000000"/>
          <w:sz w:val="24"/>
          <w:szCs w:val="24"/>
        </w:rPr>
        <w:t>All of the above.</w:t>
      </w:r>
    </w:p>
    <w:p w:rsidR="00C43F07" w:rsidRPr="003F1CDA" w:rsidRDefault="001E29DB" w:rsidP="00C43F07">
      <w:pPr>
        <w:widowControl w:val="0"/>
        <w:tabs>
          <w:tab w:val="left" w:pos="881"/>
        </w:tabs>
        <w:spacing w:after="0" w:line="240" w:lineRule="auto"/>
        <w:ind w:right="-421"/>
        <w:jc w:val="both"/>
        <w:rPr>
          <w:rFonts w:asciiTheme="majorBidi" w:eastAsia="Times New Roman" w:hAnsiTheme="majorBidi" w:cstheme="majorBidi"/>
          <w:b/>
          <w:bCs/>
          <w:sz w:val="24"/>
          <w:szCs w:val="24"/>
        </w:rPr>
      </w:pPr>
      <w:r w:rsidRPr="003F1CDA">
        <w:rPr>
          <w:rFonts w:asciiTheme="majorBidi" w:hAnsiTheme="majorBidi" w:cstheme="majorBidi"/>
          <w:b/>
          <w:bCs/>
          <w:color w:val="000000"/>
          <w:sz w:val="24"/>
          <w:szCs w:val="24"/>
        </w:rPr>
        <w:t xml:space="preserve">18.   </w:t>
      </w:r>
      <w:r w:rsidR="00C43F07" w:rsidRPr="003F1CDA">
        <w:rPr>
          <w:rFonts w:asciiTheme="majorBidi" w:hAnsiTheme="majorBidi" w:cstheme="majorBidi"/>
          <w:b/>
          <w:bCs/>
          <w:sz w:val="24"/>
          <w:szCs w:val="24"/>
        </w:rPr>
        <w:t>Regarding successful interviewing techniques, which of the following statements is</w:t>
      </w:r>
      <w:r w:rsidR="00C43F07" w:rsidRPr="003F1CDA">
        <w:rPr>
          <w:rFonts w:asciiTheme="majorBidi" w:hAnsiTheme="majorBidi" w:cstheme="majorBidi"/>
          <w:b/>
          <w:bCs/>
          <w:spacing w:val="-7"/>
          <w:sz w:val="24"/>
          <w:szCs w:val="24"/>
        </w:rPr>
        <w:t xml:space="preserve"> </w:t>
      </w:r>
      <w:r w:rsidR="00C43F07" w:rsidRPr="003F1CDA">
        <w:rPr>
          <w:rFonts w:asciiTheme="majorBidi" w:hAnsiTheme="majorBidi" w:cstheme="majorBidi"/>
          <w:b/>
          <w:bCs/>
          <w:sz w:val="24"/>
          <w:szCs w:val="24"/>
        </w:rPr>
        <w:t>true?</w:t>
      </w:r>
    </w:p>
    <w:p w:rsidR="00C43F07" w:rsidRPr="003F1CDA" w:rsidRDefault="00C43F07" w:rsidP="00C43F07">
      <w:pPr>
        <w:pStyle w:val="ListParagraph"/>
        <w:widowControl w:val="0"/>
        <w:numPr>
          <w:ilvl w:val="0"/>
          <w:numId w:val="12"/>
        </w:numPr>
        <w:tabs>
          <w:tab w:val="left" w:pos="1601"/>
        </w:tabs>
        <w:spacing w:before="119" w:after="0" w:line="240" w:lineRule="auto"/>
        <w:ind w:right="-421"/>
        <w:rPr>
          <w:rFonts w:asciiTheme="majorBidi" w:eastAsia="Times New Roman" w:hAnsiTheme="majorBidi" w:cstheme="majorBidi"/>
          <w:sz w:val="24"/>
          <w:szCs w:val="24"/>
        </w:rPr>
      </w:pPr>
      <w:r w:rsidRPr="003F1CDA">
        <w:rPr>
          <w:rFonts w:asciiTheme="majorBidi" w:hAnsiTheme="majorBidi" w:cstheme="majorBidi"/>
          <w:sz w:val="24"/>
          <w:szCs w:val="24"/>
        </w:rPr>
        <w:t>The suspect of the fraud examination is interviewed</w:t>
      </w:r>
      <w:r w:rsidRPr="003F1CDA">
        <w:rPr>
          <w:rFonts w:asciiTheme="majorBidi" w:hAnsiTheme="majorBidi" w:cstheme="majorBidi"/>
          <w:spacing w:val="-13"/>
          <w:sz w:val="24"/>
          <w:szCs w:val="24"/>
        </w:rPr>
        <w:t xml:space="preserve"> </w:t>
      </w:r>
      <w:r w:rsidRPr="003F1CDA">
        <w:rPr>
          <w:rFonts w:asciiTheme="majorBidi" w:hAnsiTheme="majorBidi" w:cstheme="majorBidi"/>
          <w:sz w:val="24"/>
          <w:szCs w:val="24"/>
        </w:rPr>
        <w:t>first.</w:t>
      </w:r>
    </w:p>
    <w:p w:rsidR="00C43F07" w:rsidRPr="003F1CDA" w:rsidRDefault="00C43F07" w:rsidP="00C43F07">
      <w:pPr>
        <w:pStyle w:val="ListParagraph"/>
        <w:widowControl w:val="0"/>
        <w:numPr>
          <w:ilvl w:val="0"/>
          <w:numId w:val="12"/>
        </w:numPr>
        <w:tabs>
          <w:tab w:val="left" w:pos="1601"/>
        </w:tabs>
        <w:spacing w:before="1" w:after="0" w:line="298" w:lineRule="exact"/>
        <w:ind w:right="-421"/>
        <w:rPr>
          <w:rFonts w:asciiTheme="majorBidi" w:eastAsia="Times New Roman" w:hAnsiTheme="majorBidi" w:cstheme="majorBidi"/>
          <w:b/>
          <w:bCs/>
          <w:sz w:val="24"/>
          <w:szCs w:val="24"/>
        </w:rPr>
      </w:pPr>
      <w:r w:rsidRPr="003F1CDA">
        <w:rPr>
          <w:rFonts w:asciiTheme="majorBidi" w:hAnsiTheme="majorBidi" w:cstheme="majorBidi"/>
          <w:b/>
          <w:bCs/>
          <w:sz w:val="24"/>
          <w:szCs w:val="24"/>
        </w:rPr>
        <w:t>Neutral third-party witnesses should be interviewed</w:t>
      </w:r>
      <w:r w:rsidRPr="003F1CDA">
        <w:rPr>
          <w:rFonts w:asciiTheme="majorBidi" w:hAnsiTheme="majorBidi" w:cstheme="majorBidi"/>
          <w:b/>
          <w:bCs/>
          <w:spacing w:val="-11"/>
          <w:sz w:val="24"/>
          <w:szCs w:val="24"/>
        </w:rPr>
        <w:t xml:space="preserve"> </w:t>
      </w:r>
      <w:r w:rsidRPr="003F1CDA">
        <w:rPr>
          <w:rFonts w:asciiTheme="majorBidi" w:hAnsiTheme="majorBidi" w:cstheme="majorBidi"/>
          <w:b/>
          <w:bCs/>
          <w:sz w:val="24"/>
          <w:szCs w:val="24"/>
        </w:rPr>
        <w:t>first.</w:t>
      </w:r>
    </w:p>
    <w:p w:rsidR="00C43F07" w:rsidRPr="003F1CDA" w:rsidRDefault="00C43F07" w:rsidP="00C43F07">
      <w:pPr>
        <w:pStyle w:val="ListParagraph"/>
        <w:widowControl w:val="0"/>
        <w:numPr>
          <w:ilvl w:val="0"/>
          <w:numId w:val="12"/>
        </w:numPr>
        <w:tabs>
          <w:tab w:val="left" w:pos="1601"/>
        </w:tabs>
        <w:spacing w:after="0" w:line="298" w:lineRule="exact"/>
        <w:ind w:right="-421"/>
        <w:rPr>
          <w:rFonts w:asciiTheme="majorBidi" w:eastAsia="Times New Roman" w:hAnsiTheme="majorBidi" w:cstheme="majorBidi"/>
          <w:sz w:val="24"/>
          <w:szCs w:val="24"/>
        </w:rPr>
      </w:pPr>
      <w:r w:rsidRPr="003F1CDA">
        <w:rPr>
          <w:rFonts w:asciiTheme="majorBidi" w:hAnsiTheme="majorBidi" w:cstheme="majorBidi"/>
          <w:sz w:val="24"/>
          <w:szCs w:val="24"/>
        </w:rPr>
        <w:t>Co-conspirators should be interviewed after the</w:t>
      </w:r>
      <w:r w:rsidRPr="003F1CDA">
        <w:rPr>
          <w:rFonts w:asciiTheme="majorBidi" w:hAnsiTheme="majorBidi" w:cstheme="majorBidi"/>
          <w:spacing w:val="-11"/>
          <w:sz w:val="24"/>
          <w:szCs w:val="24"/>
        </w:rPr>
        <w:t xml:space="preserve"> </w:t>
      </w:r>
      <w:r w:rsidRPr="003F1CDA">
        <w:rPr>
          <w:rFonts w:asciiTheme="majorBidi" w:hAnsiTheme="majorBidi" w:cstheme="majorBidi"/>
          <w:sz w:val="24"/>
          <w:szCs w:val="24"/>
        </w:rPr>
        <w:t>suspect.</w:t>
      </w:r>
    </w:p>
    <w:p w:rsidR="00C43F07" w:rsidRPr="00393507" w:rsidRDefault="00C43F07" w:rsidP="00C43F07">
      <w:pPr>
        <w:pStyle w:val="ListParagraph"/>
        <w:numPr>
          <w:ilvl w:val="0"/>
          <w:numId w:val="12"/>
        </w:numPr>
        <w:ind w:right="-421"/>
        <w:rPr>
          <w:rFonts w:asciiTheme="majorBidi" w:hAnsiTheme="majorBidi" w:cstheme="majorBidi"/>
          <w:color w:val="000000"/>
          <w:sz w:val="24"/>
          <w:szCs w:val="24"/>
        </w:rPr>
      </w:pPr>
      <w:r w:rsidRPr="003F1CDA">
        <w:rPr>
          <w:rFonts w:asciiTheme="majorBidi" w:hAnsiTheme="majorBidi" w:cstheme="majorBidi"/>
          <w:sz w:val="24"/>
          <w:szCs w:val="24"/>
        </w:rPr>
        <w:t>Corroborative witnesses should be interviewed after the</w:t>
      </w:r>
      <w:r w:rsidRPr="003F1CDA">
        <w:rPr>
          <w:rFonts w:asciiTheme="majorBidi" w:hAnsiTheme="majorBidi" w:cstheme="majorBidi"/>
          <w:spacing w:val="-39"/>
          <w:sz w:val="24"/>
          <w:szCs w:val="24"/>
        </w:rPr>
        <w:t xml:space="preserve"> </w:t>
      </w:r>
      <w:r w:rsidRPr="003F1CDA">
        <w:rPr>
          <w:rFonts w:asciiTheme="majorBidi" w:hAnsiTheme="majorBidi" w:cstheme="majorBidi"/>
          <w:sz w:val="24"/>
          <w:szCs w:val="24"/>
        </w:rPr>
        <w:t>co-conspirators</w:t>
      </w:r>
    </w:p>
    <w:p w:rsidR="001C0EFA" w:rsidRPr="00393507" w:rsidRDefault="001C0EFA" w:rsidP="00C43F07">
      <w:pPr>
        <w:ind w:right="-421"/>
        <w:rPr>
          <w:rFonts w:asciiTheme="majorBidi" w:hAnsiTheme="majorBidi" w:cstheme="majorBidi"/>
          <w:sz w:val="24"/>
          <w:szCs w:val="24"/>
        </w:rPr>
      </w:pPr>
    </w:p>
    <w:p w:rsidR="00C43F07" w:rsidRPr="003F1CDA" w:rsidRDefault="001E29DB" w:rsidP="00C43F07">
      <w:pPr>
        <w:widowControl w:val="0"/>
        <w:tabs>
          <w:tab w:val="left" w:pos="881"/>
        </w:tabs>
        <w:spacing w:before="191" w:after="0" w:line="240" w:lineRule="auto"/>
        <w:ind w:right="-421"/>
        <w:rPr>
          <w:rFonts w:asciiTheme="majorBidi" w:eastAsia="Times New Roman" w:hAnsiTheme="majorBidi" w:cstheme="majorBidi"/>
          <w:b/>
          <w:bCs/>
          <w:sz w:val="24"/>
          <w:szCs w:val="24"/>
        </w:rPr>
      </w:pPr>
      <w:r w:rsidRPr="003F1CDA">
        <w:rPr>
          <w:rFonts w:asciiTheme="majorBidi" w:hAnsiTheme="majorBidi" w:cstheme="majorBidi"/>
          <w:b/>
          <w:bCs/>
          <w:color w:val="000000"/>
          <w:sz w:val="24"/>
          <w:szCs w:val="24"/>
        </w:rPr>
        <w:t xml:space="preserve">19.   </w:t>
      </w:r>
      <w:r w:rsidR="00C43F07" w:rsidRPr="003F1CDA">
        <w:rPr>
          <w:rFonts w:asciiTheme="majorBidi" w:hAnsiTheme="majorBidi" w:cstheme="majorBidi"/>
          <w:b/>
          <w:bCs/>
          <w:sz w:val="24"/>
          <w:szCs w:val="24"/>
        </w:rPr>
        <w:t>In dealing with the discovery of an error, which is the preferred way to address disclosure?</w:t>
      </w:r>
    </w:p>
    <w:p w:rsidR="00C43F07" w:rsidRPr="003F1CDA" w:rsidRDefault="00C43F07" w:rsidP="00C43F07">
      <w:pPr>
        <w:pStyle w:val="ListParagraph"/>
        <w:widowControl w:val="0"/>
        <w:numPr>
          <w:ilvl w:val="0"/>
          <w:numId w:val="16"/>
        </w:numPr>
        <w:tabs>
          <w:tab w:val="left" w:pos="1601"/>
        </w:tabs>
        <w:spacing w:before="118" w:after="0" w:line="240" w:lineRule="auto"/>
        <w:ind w:right="-421"/>
        <w:rPr>
          <w:rFonts w:asciiTheme="majorBidi" w:eastAsia="Times New Roman" w:hAnsiTheme="majorBidi" w:cstheme="majorBidi"/>
          <w:sz w:val="24"/>
          <w:szCs w:val="24"/>
        </w:rPr>
      </w:pPr>
      <w:r w:rsidRPr="003F1CDA">
        <w:rPr>
          <w:rFonts w:asciiTheme="majorBidi" w:hAnsiTheme="majorBidi" w:cstheme="majorBidi"/>
          <w:sz w:val="24"/>
          <w:szCs w:val="24"/>
        </w:rPr>
        <w:t>Disclose the error only if</w:t>
      </w:r>
      <w:r w:rsidRPr="003F1CDA">
        <w:rPr>
          <w:rFonts w:asciiTheme="majorBidi" w:hAnsiTheme="majorBidi" w:cstheme="majorBidi"/>
          <w:spacing w:val="-10"/>
          <w:sz w:val="24"/>
          <w:szCs w:val="24"/>
        </w:rPr>
        <w:t xml:space="preserve"> </w:t>
      </w:r>
      <w:r w:rsidRPr="003F1CDA">
        <w:rPr>
          <w:rFonts w:asciiTheme="majorBidi" w:hAnsiTheme="majorBidi" w:cstheme="majorBidi"/>
          <w:sz w:val="24"/>
          <w:szCs w:val="24"/>
        </w:rPr>
        <w:t>material</w:t>
      </w:r>
    </w:p>
    <w:p w:rsidR="00C43F07" w:rsidRPr="003F1CDA" w:rsidRDefault="00C43F07" w:rsidP="00C43F07">
      <w:pPr>
        <w:pStyle w:val="ListParagraph"/>
        <w:widowControl w:val="0"/>
        <w:numPr>
          <w:ilvl w:val="0"/>
          <w:numId w:val="16"/>
        </w:numPr>
        <w:tabs>
          <w:tab w:val="left" w:pos="1601"/>
        </w:tabs>
        <w:spacing w:before="1" w:after="0" w:line="240" w:lineRule="auto"/>
        <w:ind w:right="-421"/>
        <w:rPr>
          <w:rFonts w:asciiTheme="majorBidi" w:eastAsia="Times New Roman" w:hAnsiTheme="majorBidi" w:cstheme="majorBidi"/>
          <w:sz w:val="24"/>
          <w:szCs w:val="24"/>
        </w:rPr>
      </w:pPr>
      <w:r w:rsidRPr="003F1CDA">
        <w:rPr>
          <w:rFonts w:asciiTheme="majorBidi" w:hAnsiTheme="majorBidi" w:cstheme="majorBidi"/>
          <w:sz w:val="24"/>
          <w:szCs w:val="24"/>
        </w:rPr>
        <w:t>Disclose the error only if</w:t>
      </w:r>
      <w:r w:rsidRPr="003F1CDA">
        <w:rPr>
          <w:rFonts w:asciiTheme="majorBidi" w:hAnsiTheme="majorBidi" w:cstheme="majorBidi"/>
          <w:spacing w:val="-9"/>
          <w:sz w:val="24"/>
          <w:szCs w:val="24"/>
        </w:rPr>
        <w:t xml:space="preserve"> </w:t>
      </w:r>
      <w:r w:rsidRPr="003F1CDA">
        <w:rPr>
          <w:rFonts w:asciiTheme="majorBidi" w:hAnsiTheme="majorBidi" w:cstheme="majorBidi"/>
          <w:sz w:val="24"/>
          <w:szCs w:val="24"/>
        </w:rPr>
        <w:t>immaterial</w:t>
      </w:r>
    </w:p>
    <w:p w:rsidR="00C43F07" w:rsidRPr="003F1CDA" w:rsidRDefault="00C43F07" w:rsidP="00C43F07">
      <w:pPr>
        <w:pStyle w:val="ListParagraph"/>
        <w:widowControl w:val="0"/>
        <w:numPr>
          <w:ilvl w:val="0"/>
          <w:numId w:val="16"/>
        </w:numPr>
        <w:tabs>
          <w:tab w:val="left" w:pos="1601"/>
        </w:tabs>
        <w:spacing w:before="1" w:after="0" w:line="298" w:lineRule="exact"/>
        <w:ind w:right="-421"/>
        <w:rPr>
          <w:rFonts w:asciiTheme="majorBidi" w:eastAsia="Times New Roman" w:hAnsiTheme="majorBidi" w:cstheme="majorBidi"/>
          <w:sz w:val="24"/>
          <w:szCs w:val="24"/>
        </w:rPr>
      </w:pPr>
      <w:r w:rsidRPr="003F1CDA">
        <w:rPr>
          <w:rFonts w:asciiTheme="majorBidi" w:hAnsiTheme="majorBidi" w:cstheme="majorBidi"/>
          <w:sz w:val="24"/>
          <w:szCs w:val="24"/>
        </w:rPr>
        <w:t>Ignore the error and do not</w:t>
      </w:r>
      <w:r w:rsidRPr="003F1CDA">
        <w:rPr>
          <w:rFonts w:asciiTheme="majorBidi" w:hAnsiTheme="majorBidi" w:cstheme="majorBidi"/>
          <w:spacing w:val="-8"/>
          <w:sz w:val="24"/>
          <w:szCs w:val="24"/>
        </w:rPr>
        <w:t xml:space="preserve"> </w:t>
      </w:r>
      <w:r w:rsidRPr="003F1CDA">
        <w:rPr>
          <w:rFonts w:asciiTheme="majorBidi" w:hAnsiTheme="majorBidi" w:cstheme="majorBidi"/>
          <w:sz w:val="24"/>
          <w:szCs w:val="24"/>
        </w:rPr>
        <w:t>disclose</w:t>
      </w:r>
    </w:p>
    <w:p w:rsidR="00C43F07" w:rsidRPr="003F1CDA" w:rsidRDefault="00C43F07" w:rsidP="00C43F07">
      <w:pPr>
        <w:pStyle w:val="ListParagraph"/>
        <w:widowControl w:val="0"/>
        <w:numPr>
          <w:ilvl w:val="0"/>
          <w:numId w:val="16"/>
        </w:numPr>
        <w:tabs>
          <w:tab w:val="left" w:pos="1601"/>
        </w:tabs>
        <w:spacing w:after="0" w:line="298" w:lineRule="exact"/>
        <w:ind w:right="-421"/>
        <w:rPr>
          <w:rFonts w:asciiTheme="majorBidi" w:eastAsia="Times New Roman" w:hAnsiTheme="majorBidi" w:cstheme="majorBidi"/>
          <w:b/>
          <w:bCs/>
          <w:sz w:val="24"/>
          <w:szCs w:val="24"/>
        </w:rPr>
      </w:pPr>
      <w:r w:rsidRPr="003F1CDA">
        <w:rPr>
          <w:rFonts w:asciiTheme="majorBidi" w:hAnsiTheme="majorBidi" w:cstheme="majorBidi"/>
          <w:b/>
          <w:bCs/>
          <w:sz w:val="24"/>
          <w:szCs w:val="24"/>
        </w:rPr>
        <w:t>Disclose any material or immaterial</w:t>
      </w:r>
      <w:r w:rsidRPr="003F1CDA">
        <w:rPr>
          <w:rFonts w:asciiTheme="majorBidi" w:hAnsiTheme="majorBidi" w:cstheme="majorBidi"/>
          <w:b/>
          <w:bCs/>
          <w:spacing w:val="-10"/>
          <w:sz w:val="24"/>
          <w:szCs w:val="24"/>
        </w:rPr>
        <w:t xml:space="preserve"> </w:t>
      </w:r>
      <w:r w:rsidRPr="003F1CDA">
        <w:rPr>
          <w:rFonts w:asciiTheme="majorBidi" w:hAnsiTheme="majorBidi" w:cstheme="majorBidi"/>
          <w:b/>
          <w:bCs/>
          <w:sz w:val="24"/>
          <w:szCs w:val="24"/>
        </w:rPr>
        <w:t>error</w:t>
      </w:r>
    </w:p>
    <w:p w:rsidR="00AE571E" w:rsidRPr="003F1CDA" w:rsidRDefault="00AE571E" w:rsidP="0037520D">
      <w:pPr>
        <w:pStyle w:val="ListParagraph"/>
        <w:ind w:left="1440" w:right="-421"/>
        <w:rPr>
          <w:rFonts w:asciiTheme="majorBidi" w:hAnsiTheme="majorBidi" w:cstheme="majorBidi"/>
          <w:sz w:val="24"/>
          <w:szCs w:val="24"/>
        </w:rPr>
      </w:pPr>
    </w:p>
    <w:p w:rsidR="00AE571E" w:rsidRPr="003F1CDA" w:rsidRDefault="001E29DB" w:rsidP="0037520D">
      <w:pPr>
        <w:ind w:right="-421"/>
        <w:rPr>
          <w:rFonts w:asciiTheme="majorBidi" w:hAnsiTheme="majorBidi" w:cstheme="majorBidi"/>
          <w:b/>
          <w:bCs/>
          <w:sz w:val="24"/>
          <w:szCs w:val="24"/>
        </w:rPr>
      </w:pPr>
      <w:r w:rsidRPr="003F1CDA">
        <w:rPr>
          <w:rFonts w:asciiTheme="majorBidi" w:hAnsiTheme="majorBidi" w:cstheme="majorBidi"/>
          <w:b/>
          <w:bCs/>
          <w:color w:val="000000"/>
          <w:sz w:val="24"/>
          <w:szCs w:val="24"/>
        </w:rPr>
        <w:t xml:space="preserve">20.   </w:t>
      </w:r>
      <w:r w:rsidR="00AE571E" w:rsidRPr="003F1CDA">
        <w:rPr>
          <w:rFonts w:asciiTheme="majorBidi" w:hAnsiTheme="majorBidi" w:cstheme="majorBidi"/>
          <w:b/>
          <w:bCs/>
          <w:color w:val="000000"/>
          <w:sz w:val="24"/>
          <w:szCs w:val="24"/>
        </w:rPr>
        <w:t>Which of the following is not a skill needed by a Forensic Accountant? </w:t>
      </w:r>
    </w:p>
    <w:p w:rsidR="00AE571E" w:rsidRPr="003F1CDA" w:rsidRDefault="00AE571E" w:rsidP="005B343B">
      <w:pPr>
        <w:pStyle w:val="ListParagraph"/>
        <w:numPr>
          <w:ilvl w:val="0"/>
          <w:numId w:val="6"/>
        </w:numPr>
        <w:ind w:right="-421"/>
        <w:rPr>
          <w:rFonts w:asciiTheme="majorBidi" w:hAnsiTheme="majorBidi" w:cstheme="majorBidi"/>
          <w:sz w:val="24"/>
          <w:szCs w:val="24"/>
        </w:rPr>
      </w:pPr>
      <w:r w:rsidRPr="003F1CDA">
        <w:rPr>
          <w:rFonts w:asciiTheme="majorBidi" w:hAnsiTheme="majorBidi" w:cstheme="majorBidi"/>
          <w:color w:val="000000"/>
          <w:sz w:val="24"/>
          <w:szCs w:val="24"/>
        </w:rPr>
        <w:t>Auditing Skills.</w:t>
      </w:r>
    </w:p>
    <w:p w:rsidR="00AE571E" w:rsidRPr="003F1CDA" w:rsidRDefault="00AE571E" w:rsidP="005B343B">
      <w:pPr>
        <w:pStyle w:val="ListParagraph"/>
        <w:numPr>
          <w:ilvl w:val="0"/>
          <w:numId w:val="6"/>
        </w:numPr>
        <w:ind w:right="-421"/>
        <w:rPr>
          <w:rFonts w:asciiTheme="majorBidi" w:hAnsiTheme="majorBidi" w:cstheme="majorBidi"/>
          <w:sz w:val="24"/>
          <w:szCs w:val="24"/>
        </w:rPr>
      </w:pPr>
      <w:r w:rsidRPr="003F1CDA">
        <w:rPr>
          <w:rFonts w:asciiTheme="majorBidi" w:hAnsiTheme="majorBidi" w:cstheme="majorBidi"/>
          <w:color w:val="000000"/>
          <w:sz w:val="24"/>
          <w:szCs w:val="24"/>
        </w:rPr>
        <w:t>Criminology.</w:t>
      </w:r>
    </w:p>
    <w:p w:rsidR="00AE571E" w:rsidRPr="007173CB" w:rsidRDefault="00AE571E" w:rsidP="005B343B">
      <w:pPr>
        <w:pStyle w:val="ListParagraph"/>
        <w:numPr>
          <w:ilvl w:val="0"/>
          <w:numId w:val="6"/>
        </w:numPr>
        <w:ind w:right="-421"/>
        <w:rPr>
          <w:rFonts w:asciiTheme="majorBidi" w:hAnsiTheme="majorBidi" w:cstheme="majorBidi"/>
          <w:sz w:val="24"/>
          <w:szCs w:val="24"/>
        </w:rPr>
      </w:pPr>
      <w:r w:rsidRPr="003F1CDA">
        <w:rPr>
          <w:rFonts w:asciiTheme="majorBidi" w:hAnsiTheme="majorBidi" w:cstheme="majorBidi"/>
          <w:color w:val="000000"/>
          <w:sz w:val="24"/>
          <w:szCs w:val="24"/>
        </w:rPr>
        <w:t>Information Technology.</w:t>
      </w:r>
    </w:p>
    <w:p w:rsidR="007173CB" w:rsidRPr="007173CB" w:rsidRDefault="007173CB" w:rsidP="007173CB">
      <w:pPr>
        <w:pStyle w:val="ListParagraph"/>
        <w:numPr>
          <w:ilvl w:val="0"/>
          <w:numId w:val="6"/>
        </w:numPr>
        <w:ind w:right="-421"/>
        <w:rPr>
          <w:rFonts w:asciiTheme="majorBidi" w:hAnsiTheme="majorBidi" w:cstheme="majorBidi"/>
          <w:b/>
          <w:sz w:val="24"/>
          <w:szCs w:val="24"/>
        </w:rPr>
      </w:pPr>
      <w:r w:rsidRPr="003F1CDA">
        <w:rPr>
          <w:rFonts w:asciiTheme="majorBidi" w:hAnsiTheme="majorBidi" w:cstheme="majorBidi"/>
          <w:b/>
          <w:color w:val="000000"/>
          <w:sz w:val="24"/>
          <w:szCs w:val="24"/>
        </w:rPr>
        <w:t>Sociology.</w:t>
      </w:r>
    </w:p>
    <w:p w:rsidR="00AE571E" w:rsidRPr="003F1CDA" w:rsidRDefault="00AE571E" w:rsidP="0037520D">
      <w:pPr>
        <w:pStyle w:val="ListParagraph"/>
        <w:ind w:left="1440" w:right="-421"/>
        <w:rPr>
          <w:rFonts w:asciiTheme="majorBidi" w:hAnsiTheme="majorBidi" w:cstheme="majorBidi"/>
          <w:b/>
          <w:bCs/>
          <w:sz w:val="24"/>
          <w:szCs w:val="24"/>
        </w:rPr>
      </w:pPr>
    </w:p>
    <w:p w:rsidR="00435B54" w:rsidRPr="00435B54" w:rsidRDefault="001E29DB" w:rsidP="00435B54">
      <w:pPr>
        <w:pStyle w:val="Heading3"/>
        <w:shd w:val="clear" w:color="auto" w:fill="FFFFFF"/>
        <w:spacing w:before="0"/>
        <w:ind w:right="396"/>
        <w:rPr>
          <w:rStyle w:val="termtext"/>
          <w:rFonts w:asciiTheme="majorBidi" w:hAnsiTheme="majorBidi"/>
          <w:b w:val="0"/>
          <w:bCs w:val="0"/>
          <w:color w:val="000000" w:themeColor="text1"/>
          <w:sz w:val="24"/>
          <w:szCs w:val="24"/>
        </w:rPr>
      </w:pPr>
      <w:r w:rsidRPr="003F1CDA">
        <w:rPr>
          <w:rFonts w:asciiTheme="majorBidi" w:hAnsiTheme="majorBidi"/>
          <w:color w:val="000000"/>
          <w:sz w:val="24"/>
          <w:szCs w:val="24"/>
        </w:rPr>
        <w:t xml:space="preserve">21.   </w:t>
      </w:r>
      <w:r w:rsidR="00435B54">
        <w:rPr>
          <w:rFonts w:asciiTheme="majorBidi" w:hAnsiTheme="majorBidi"/>
          <w:color w:val="000000"/>
          <w:sz w:val="24"/>
          <w:szCs w:val="24"/>
        </w:rPr>
        <w:t xml:space="preserve"> </w:t>
      </w:r>
      <w:r w:rsidR="00435B54" w:rsidRPr="00660193">
        <w:rPr>
          <w:rStyle w:val="termtext"/>
          <w:rFonts w:asciiTheme="majorBidi" w:hAnsiTheme="majorBidi"/>
          <w:b w:val="0"/>
          <w:bCs w:val="0"/>
          <w:color w:val="000000" w:themeColor="text1"/>
          <w:sz w:val="24"/>
          <w:szCs w:val="24"/>
        </w:rPr>
        <w:t>Fraud deterrence includes the following proactive strategies to prevent fraud except</w:t>
      </w:r>
      <w:r w:rsidR="00435B54">
        <w:rPr>
          <w:rStyle w:val="termtext"/>
          <w:rFonts w:asciiTheme="majorBidi" w:hAnsiTheme="majorBidi"/>
          <w:b w:val="0"/>
          <w:bCs w:val="0"/>
          <w:color w:val="000000" w:themeColor="text1"/>
          <w:sz w:val="24"/>
          <w:szCs w:val="24"/>
        </w:rPr>
        <w:t>;</w:t>
      </w:r>
    </w:p>
    <w:p w:rsidR="00435B54" w:rsidRDefault="00435B54" w:rsidP="005B343B">
      <w:pPr>
        <w:pStyle w:val="ListParagraph"/>
        <w:numPr>
          <w:ilvl w:val="0"/>
          <w:numId w:val="45"/>
        </w:numPr>
        <w:ind w:right="-421"/>
        <w:rPr>
          <w:rStyle w:val="termtext"/>
          <w:rFonts w:asciiTheme="majorBidi" w:hAnsiTheme="majorBidi" w:cstheme="majorBidi"/>
          <w:color w:val="000000" w:themeColor="text1"/>
          <w:sz w:val="24"/>
          <w:szCs w:val="24"/>
        </w:rPr>
      </w:pPr>
      <w:r w:rsidRPr="00435B54">
        <w:rPr>
          <w:rStyle w:val="termtext"/>
          <w:rFonts w:asciiTheme="majorBidi" w:hAnsiTheme="majorBidi" w:cstheme="majorBidi"/>
          <w:color w:val="000000" w:themeColor="text1"/>
          <w:sz w:val="24"/>
          <w:szCs w:val="24"/>
        </w:rPr>
        <w:t>Pre-employment screening</w:t>
      </w:r>
    </w:p>
    <w:p w:rsidR="007173CB" w:rsidRPr="007173CB" w:rsidRDefault="007173CB" w:rsidP="007173CB">
      <w:pPr>
        <w:pStyle w:val="ListParagraph"/>
        <w:numPr>
          <w:ilvl w:val="0"/>
          <w:numId w:val="45"/>
        </w:numPr>
        <w:ind w:right="-421"/>
        <w:rPr>
          <w:rStyle w:val="termtext"/>
          <w:rFonts w:asciiTheme="majorBidi" w:hAnsiTheme="majorBidi" w:cstheme="majorBidi"/>
          <w:b/>
          <w:bCs/>
          <w:color w:val="000000" w:themeColor="text1"/>
          <w:sz w:val="24"/>
          <w:szCs w:val="24"/>
        </w:rPr>
      </w:pPr>
      <w:r w:rsidRPr="00435B54">
        <w:rPr>
          <w:rStyle w:val="termtext"/>
          <w:rFonts w:asciiTheme="majorBidi" w:hAnsiTheme="majorBidi" w:cstheme="majorBidi"/>
          <w:b/>
          <w:bCs/>
          <w:color w:val="000000" w:themeColor="text1"/>
          <w:sz w:val="24"/>
          <w:szCs w:val="24"/>
        </w:rPr>
        <w:t>Whistleblower rewards</w:t>
      </w:r>
    </w:p>
    <w:p w:rsidR="00435B54" w:rsidRPr="00435B54" w:rsidRDefault="00435B54" w:rsidP="005B343B">
      <w:pPr>
        <w:pStyle w:val="ListParagraph"/>
        <w:numPr>
          <w:ilvl w:val="0"/>
          <w:numId w:val="45"/>
        </w:numPr>
        <w:ind w:right="-421"/>
        <w:rPr>
          <w:rStyle w:val="termtext"/>
          <w:rFonts w:asciiTheme="majorBidi" w:hAnsiTheme="majorBidi" w:cstheme="majorBidi"/>
          <w:color w:val="000000" w:themeColor="text1"/>
          <w:sz w:val="24"/>
          <w:szCs w:val="24"/>
        </w:rPr>
      </w:pPr>
      <w:r w:rsidRPr="00435B54">
        <w:rPr>
          <w:rStyle w:val="termtext"/>
          <w:rFonts w:asciiTheme="majorBidi" w:hAnsiTheme="majorBidi" w:cstheme="majorBidi"/>
          <w:color w:val="000000" w:themeColor="text1"/>
          <w:sz w:val="24"/>
          <w:szCs w:val="24"/>
        </w:rPr>
        <w:t>Employee training</w:t>
      </w:r>
    </w:p>
    <w:p w:rsidR="00435B54" w:rsidRPr="006A66D7" w:rsidRDefault="00435B54" w:rsidP="006A66D7">
      <w:pPr>
        <w:pStyle w:val="ListParagraph"/>
        <w:numPr>
          <w:ilvl w:val="0"/>
          <w:numId w:val="45"/>
        </w:numPr>
        <w:ind w:right="-421"/>
        <w:rPr>
          <w:rFonts w:asciiTheme="majorBidi" w:hAnsiTheme="majorBidi" w:cstheme="majorBidi"/>
          <w:color w:val="000000" w:themeColor="text1"/>
          <w:sz w:val="24"/>
          <w:szCs w:val="24"/>
        </w:rPr>
      </w:pPr>
      <w:r w:rsidRPr="00435B54">
        <w:rPr>
          <w:rStyle w:val="termtext"/>
          <w:rFonts w:asciiTheme="majorBidi" w:hAnsiTheme="majorBidi" w:cstheme="majorBidi"/>
          <w:color w:val="000000" w:themeColor="text1"/>
          <w:sz w:val="24"/>
          <w:szCs w:val="24"/>
        </w:rPr>
        <w:t>Code of Conduct</w:t>
      </w:r>
    </w:p>
    <w:p w:rsidR="00AE571E" w:rsidRPr="003F1CDA" w:rsidRDefault="001E29DB" w:rsidP="0037520D">
      <w:pPr>
        <w:ind w:right="-421"/>
        <w:rPr>
          <w:rFonts w:asciiTheme="majorBidi" w:hAnsiTheme="majorBidi" w:cstheme="majorBidi"/>
          <w:b/>
          <w:bCs/>
          <w:sz w:val="24"/>
          <w:szCs w:val="24"/>
        </w:rPr>
      </w:pPr>
      <w:r w:rsidRPr="003F1CDA">
        <w:rPr>
          <w:rFonts w:asciiTheme="majorBidi" w:hAnsiTheme="majorBidi" w:cstheme="majorBidi"/>
          <w:b/>
          <w:bCs/>
          <w:color w:val="000000"/>
          <w:sz w:val="24"/>
          <w:szCs w:val="24"/>
        </w:rPr>
        <w:lastRenderedPageBreak/>
        <w:t xml:space="preserve">22.   </w:t>
      </w:r>
      <w:r w:rsidR="00AE571E" w:rsidRPr="003F1CDA">
        <w:rPr>
          <w:rFonts w:asciiTheme="majorBidi" w:hAnsiTheme="majorBidi" w:cstheme="majorBidi"/>
          <w:b/>
          <w:bCs/>
          <w:color w:val="000000"/>
          <w:sz w:val="24"/>
          <w:szCs w:val="24"/>
        </w:rPr>
        <w:t>Which of the following types of organizations typically use Forensic Accountants? </w:t>
      </w:r>
    </w:p>
    <w:p w:rsidR="00AE571E" w:rsidRPr="003F1CDA" w:rsidRDefault="00AE571E" w:rsidP="005B343B">
      <w:pPr>
        <w:pStyle w:val="ListParagraph"/>
        <w:numPr>
          <w:ilvl w:val="0"/>
          <w:numId w:val="7"/>
        </w:numPr>
        <w:ind w:right="-421"/>
        <w:rPr>
          <w:rFonts w:asciiTheme="majorBidi" w:hAnsiTheme="majorBidi" w:cstheme="majorBidi"/>
          <w:sz w:val="24"/>
          <w:szCs w:val="24"/>
        </w:rPr>
      </w:pPr>
      <w:r w:rsidRPr="003F1CDA">
        <w:rPr>
          <w:rFonts w:asciiTheme="majorBidi" w:hAnsiTheme="majorBidi" w:cstheme="majorBidi"/>
          <w:color w:val="000000"/>
          <w:sz w:val="24"/>
          <w:szCs w:val="24"/>
        </w:rPr>
        <w:t>Publicly held corporations.</w:t>
      </w:r>
    </w:p>
    <w:p w:rsidR="00AE571E" w:rsidRPr="003F1CDA" w:rsidRDefault="00AE571E" w:rsidP="005B343B">
      <w:pPr>
        <w:pStyle w:val="ListParagraph"/>
        <w:numPr>
          <w:ilvl w:val="0"/>
          <w:numId w:val="7"/>
        </w:numPr>
        <w:ind w:right="-421"/>
        <w:rPr>
          <w:rFonts w:asciiTheme="majorBidi" w:hAnsiTheme="majorBidi" w:cstheme="majorBidi"/>
          <w:sz w:val="24"/>
          <w:szCs w:val="24"/>
        </w:rPr>
      </w:pPr>
      <w:r w:rsidRPr="003F1CDA">
        <w:rPr>
          <w:rFonts w:asciiTheme="majorBidi" w:hAnsiTheme="majorBidi" w:cstheme="majorBidi"/>
          <w:color w:val="000000"/>
          <w:sz w:val="24"/>
          <w:szCs w:val="24"/>
        </w:rPr>
        <w:t>Private/non-profit corporations.</w:t>
      </w:r>
    </w:p>
    <w:p w:rsidR="00AE571E" w:rsidRPr="003F1CDA" w:rsidRDefault="00AE571E" w:rsidP="005B343B">
      <w:pPr>
        <w:pStyle w:val="ListParagraph"/>
        <w:numPr>
          <w:ilvl w:val="0"/>
          <w:numId w:val="7"/>
        </w:numPr>
        <w:ind w:right="-421"/>
        <w:rPr>
          <w:rFonts w:asciiTheme="majorBidi" w:hAnsiTheme="majorBidi" w:cstheme="majorBidi"/>
          <w:sz w:val="24"/>
          <w:szCs w:val="24"/>
        </w:rPr>
      </w:pPr>
      <w:r w:rsidRPr="003F1CDA">
        <w:rPr>
          <w:rFonts w:asciiTheme="majorBidi" w:hAnsiTheme="majorBidi" w:cstheme="majorBidi"/>
          <w:color w:val="000000"/>
          <w:sz w:val="24"/>
          <w:szCs w:val="24"/>
        </w:rPr>
        <w:t>Federal/State Agencies.</w:t>
      </w:r>
    </w:p>
    <w:p w:rsidR="002261EC" w:rsidRPr="00393507" w:rsidRDefault="00393507" w:rsidP="005B343B">
      <w:pPr>
        <w:pStyle w:val="ListParagraph"/>
        <w:numPr>
          <w:ilvl w:val="0"/>
          <w:numId w:val="7"/>
        </w:numPr>
        <w:ind w:right="-421"/>
        <w:rPr>
          <w:rFonts w:asciiTheme="majorBidi" w:hAnsiTheme="majorBidi" w:cstheme="majorBidi"/>
          <w:b/>
          <w:sz w:val="24"/>
          <w:szCs w:val="24"/>
        </w:rPr>
      </w:pPr>
      <w:r>
        <w:rPr>
          <w:rFonts w:asciiTheme="majorBidi" w:hAnsiTheme="majorBidi" w:cstheme="majorBidi"/>
          <w:b/>
          <w:color w:val="000000"/>
          <w:sz w:val="24"/>
          <w:szCs w:val="24"/>
        </w:rPr>
        <w:t>All of the above</w:t>
      </w:r>
    </w:p>
    <w:p w:rsidR="0037520D" w:rsidRPr="003F1CDA" w:rsidRDefault="001E29DB" w:rsidP="0037520D">
      <w:pPr>
        <w:ind w:right="-421"/>
        <w:rPr>
          <w:rFonts w:asciiTheme="majorBidi" w:hAnsiTheme="majorBidi" w:cstheme="majorBidi"/>
          <w:b/>
          <w:bCs/>
          <w:sz w:val="24"/>
          <w:szCs w:val="24"/>
        </w:rPr>
      </w:pPr>
      <w:r w:rsidRPr="003F1CDA">
        <w:rPr>
          <w:rFonts w:asciiTheme="majorBidi" w:hAnsiTheme="majorBidi" w:cstheme="majorBidi"/>
          <w:b/>
          <w:bCs/>
          <w:color w:val="000000"/>
          <w:sz w:val="24"/>
          <w:szCs w:val="24"/>
        </w:rPr>
        <w:t xml:space="preserve">23.   </w:t>
      </w:r>
      <w:r w:rsidR="0037520D" w:rsidRPr="003F1CDA">
        <w:rPr>
          <w:rFonts w:asciiTheme="majorBidi" w:hAnsiTheme="majorBidi" w:cstheme="majorBidi"/>
          <w:b/>
          <w:bCs/>
          <w:sz w:val="24"/>
          <w:szCs w:val="24"/>
        </w:rPr>
        <w:t>A forensic accountant cannot appear before the court as an expert witness.</w:t>
      </w:r>
    </w:p>
    <w:p w:rsidR="0037520D" w:rsidRPr="003F1CDA" w:rsidRDefault="0037520D" w:rsidP="005B343B">
      <w:pPr>
        <w:pStyle w:val="ListParagraph"/>
        <w:numPr>
          <w:ilvl w:val="0"/>
          <w:numId w:val="26"/>
        </w:numPr>
        <w:ind w:right="-421"/>
        <w:rPr>
          <w:rFonts w:asciiTheme="majorBidi" w:hAnsiTheme="majorBidi" w:cstheme="majorBidi"/>
          <w:sz w:val="24"/>
          <w:szCs w:val="24"/>
        </w:rPr>
      </w:pPr>
      <w:r w:rsidRPr="003F1CDA">
        <w:rPr>
          <w:rFonts w:asciiTheme="majorBidi" w:hAnsiTheme="majorBidi" w:cstheme="majorBidi"/>
          <w:sz w:val="24"/>
          <w:szCs w:val="24"/>
        </w:rPr>
        <w:t>Yes</w:t>
      </w:r>
    </w:p>
    <w:p w:rsidR="00AE571E" w:rsidRPr="003F1CDA" w:rsidRDefault="0037520D" w:rsidP="005B343B">
      <w:pPr>
        <w:pStyle w:val="ListParagraph"/>
        <w:numPr>
          <w:ilvl w:val="0"/>
          <w:numId w:val="26"/>
        </w:numPr>
        <w:ind w:right="-421"/>
        <w:rPr>
          <w:rFonts w:asciiTheme="majorBidi" w:hAnsiTheme="majorBidi" w:cstheme="majorBidi"/>
          <w:b/>
          <w:bCs/>
          <w:sz w:val="24"/>
          <w:szCs w:val="24"/>
        </w:rPr>
      </w:pPr>
      <w:r w:rsidRPr="003F1CDA">
        <w:rPr>
          <w:rFonts w:asciiTheme="majorBidi" w:hAnsiTheme="majorBidi" w:cstheme="majorBidi"/>
          <w:b/>
          <w:bCs/>
          <w:sz w:val="24"/>
          <w:szCs w:val="24"/>
        </w:rPr>
        <w:t>No</w:t>
      </w:r>
    </w:p>
    <w:p w:rsidR="006A66D7" w:rsidRDefault="006A66D7" w:rsidP="00C43F07">
      <w:pPr>
        <w:ind w:right="-421"/>
        <w:rPr>
          <w:rFonts w:asciiTheme="majorBidi" w:hAnsiTheme="majorBidi" w:cstheme="majorBidi"/>
          <w:b/>
          <w:bCs/>
          <w:color w:val="000000"/>
          <w:sz w:val="24"/>
          <w:szCs w:val="24"/>
        </w:rPr>
      </w:pPr>
    </w:p>
    <w:p w:rsidR="00C43F07" w:rsidRPr="003F1CDA" w:rsidRDefault="001E29DB" w:rsidP="00C43F07">
      <w:pPr>
        <w:ind w:right="-421"/>
        <w:rPr>
          <w:rFonts w:asciiTheme="majorBidi" w:hAnsiTheme="majorBidi" w:cstheme="majorBidi"/>
          <w:b/>
          <w:bCs/>
          <w:sz w:val="24"/>
          <w:szCs w:val="24"/>
        </w:rPr>
      </w:pPr>
      <w:r w:rsidRPr="003F1CDA">
        <w:rPr>
          <w:rFonts w:asciiTheme="majorBidi" w:hAnsiTheme="majorBidi" w:cstheme="majorBidi"/>
          <w:b/>
          <w:bCs/>
          <w:color w:val="000000"/>
          <w:sz w:val="24"/>
          <w:szCs w:val="24"/>
        </w:rPr>
        <w:t xml:space="preserve">24.   </w:t>
      </w:r>
      <w:r w:rsidR="00C43F07" w:rsidRPr="003F1CDA">
        <w:rPr>
          <w:rFonts w:asciiTheme="majorBidi" w:hAnsiTheme="majorBidi" w:cstheme="majorBidi"/>
          <w:b/>
          <w:bCs/>
          <w:color w:val="000000"/>
          <w:sz w:val="24"/>
          <w:szCs w:val="24"/>
        </w:rPr>
        <w:t>Misrepresentation is the act of presenting oneself in a manner that does not agree with reality. What does "presenting" mean? </w:t>
      </w:r>
    </w:p>
    <w:p w:rsidR="00C43F07" w:rsidRPr="007173CB" w:rsidRDefault="00C43F07" w:rsidP="00C43F07">
      <w:pPr>
        <w:pStyle w:val="ListParagraph"/>
        <w:numPr>
          <w:ilvl w:val="0"/>
          <w:numId w:val="10"/>
        </w:numPr>
        <w:ind w:right="-421"/>
        <w:rPr>
          <w:rFonts w:asciiTheme="majorBidi" w:hAnsiTheme="majorBidi" w:cstheme="majorBidi"/>
          <w:sz w:val="24"/>
          <w:szCs w:val="24"/>
        </w:rPr>
      </w:pPr>
      <w:r w:rsidRPr="003F1CDA">
        <w:rPr>
          <w:rFonts w:asciiTheme="majorBidi" w:hAnsiTheme="majorBidi" w:cstheme="majorBidi"/>
          <w:color w:val="000000"/>
          <w:sz w:val="24"/>
          <w:szCs w:val="24"/>
        </w:rPr>
        <w:t>Words, court judgments or opinions</w:t>
      </w:r>
    </w:p>
    <w:p w:rsidR="00C43F07" w:rsidRPr="002643B9" w:rsidRDefault="00C43F07" w:rsidP="00C43F07">
      <w:pPr>
        <w:pStyle w:val="ListParagraph"/>
        <w:numPr>
          <w:ilvl w:val="0"/>
          <w:numId w:val="10"/>
        </w:numPr>
        <w:ind w:right="-421"/>
        <w:rPr>
          <w:rFonts w:asciiTheme="majorBidi" w:hAnsiTheme="majorBidi" w:cstheme="majorBidi"/>
          <w:b/>
          <w:sz w:val="24"/>
          <w:szCs w:val="24"/>
        </w:rPr>
      </w:pPr>
      <w:r w:rsidRPr="003F1CDA">
        <w:rPr>
          <w:rFonts w:asciiTheme="majorBidi" w:hAnsiTheme="majorBidi" w:cstheme="majorBidi"/>
          <w:b/>
          <w:color w:val="000000"/>
          <w:sz w:val="24"/>
          <w:szCs w:val="24"/>
        </w:rPr>
        <w:t>Actions, statements, or omissions.</w:t>
      </w:r>
    </w:p>
    <w:p w:rsidR="00C43F07" w:rsidRPr="00393507" w:rsidRDefault="00C43F07" w:rsidP="00C43F07">
      <w:pPr>
        <w:pStyle w:val="ListParagraph"/>
        <w:numPr>
          <w:ilvl w:val="0"/>
          <w:numId w:val="10"/>
        </w:numPr>
        <w:ind w:right="-421"/>
        <w:rPr>
          <w:rFonts w:asciiTheme="majorBidi" w:hAnsiTheme="majorBidi" w:cstheme="majorBidi"/>
          <w:sz w:val="24"/>
          <w:szCs w:val="24"/>
        </w:rPr>
      </w:pPr>
      <w:r w:rsidRPr="003F1CDA">
        <w:rPr>
          <w:rFonts w:asciiTheme="majorBidi" w:hAnsiTheme="majorBidi" w:cstheme="majorBidi"/>
          <w:color w:val="000000"/>
          <w:sz w:val="24"/>
          <w:szCs w:val="24"/>
        </w:rPr>
        <w:t>Appearance, style or function.</w:t>
      </w:r>
    </w:p>
    <w:p w:rsidR="00C43F07" w:rsidRPr="00393507" w:rsidRDefault="00C43F07" w:rsidP="00C43F07">
      <w:pPr>
        <w:pStyle w:val="ListParagraph"/>
        <w:numPr>
          <w:ilvl w:val="0"/>
          <w:numId w:val="10"/>
        </w:numPr>
        <w:ind w:right="-421"/>
        <w:rPr>
          <w:rFonts w:asciiTheme="majorBidi" w:hAnsiTheme="majorBidi" w:cstheme="majorBidi"/>
          <w:color w:val="000000"/>
          <w:sz w:val="24"/>
          <w:szCs w:val="24"/>
        </w:rPr>
      </w:pPr>
      <w:r w:rsidRPr="003F1CDA">
        <w:rPr>
          <w:rFonts w:asciiTheme="majorBidi" w:hAnsiTheme="majorBidi" w:cstheme="majorBidi"/>
          <w:color w:val="000000"/>
          <w:sz w:val="24"/>
          <w:szCs w:val="24"/>
        </w:rPr>
        <w:t xml:space="preserve">Both </w:t>
      </w:r>
      <w:proofErr w:type="gramStart"/>
      <w:r w:rsidRPr="003F1CDA">
        <w:rPr>
          <w:rFonts w:asciiTheme="majorBidi" w:hAnsiTheme="majorBidi" w:cstheme="majorBidi"/>
          <w:color w:val="000000"/>
          <w:sz w:val="24"/>
          <w:szCs w:val="24"/>
        </w:rPr>
        <w:t>a and</w:t>
      </w:r>
      <w:proofErr w:type="gramEnd"/>
      <w:r w:rsidRPr="003F1CDA">
        <w:rPr>
          <w:rFonts w:asciiTheme="majorBidi" w:hAnsiTheme="majorBidi" w:cstheme="majorBidi"/>
          <w:color w:val="000000"/>
          <w:sz w:val="24"/>
          <w:szCs w:val="24"/>
        </w:rPr>
        <w:t xml:space="preserve"> b.</w:t>
      </w:r>
    </w:p>
    <w:p w:rsidR="00AE571E" w:rsidRPr="003F1CDA" w:rsidRDefault="00AE571E" w:rsidP="00C43F07">
      <w:pPr>
        <w:ind w:right="-421"/>
        <w:rPr>
          <w:rFonts w:asciiTheme="majorBidi" w:hAnsiTheme="majorBidi" w:cstheme="majorBidi"/>
          <w:sz w:val="24"/>
          <w:szCs w:val="24"/>
        </w:rPr>
      </w:pPr>
    </w:p>
    <w:p w:rsidR="00DD0908" w:rsidRPr="005B343B" w:rsidRDefault="001E29DB" w:rsidP="005B343B">
      <w:pPr>
        <w:ind w:right="-421"/>
        <w:rPr>
          <w:rFonts w:asciiTheme="majorBidi" w:hAnsiTheme="majorBidi" w:cstheme="majorBidi"/>
          <w:b/>
          <w:bCs/>
          <w:color w:val="000000"/>
          <w:sz w:val="24"/>
          <w:szCs w:val="24"/>
        </w:rPr>
      </w:pPr>
      <w:r w:rsidRPr="003F1CDA">
        <w:rPr>
          <w:rFonts w:asciiTheme="majorBidi" w:hAnsiTheme="majorBidi" w:cstheme="majorBidi"/>
          <w:b/>
          <w:bCs/>
          <w:color w:val="000000"/>
          <w:sz w:val="24"/>
          <w:szCs w:val="24"/>
        </w:rPr>
        <w:t xml:space="preserve">25.   </w:t>
      </w:r>
      <w:r w:rsidR="005B343B" w:rsidRPr="00660193">
        <w:rPr>
          <w:rFonts w:asciiTheme="majorBidi" w:eastAsia="Times New Roman" w:hAnsiTheme="majorBidi" w:cstheme="majorBidi"/>
          <w:color w:val="000000" w:themeColor="text1"/>
          <w:sz w:val="24"/>
          <w:szCs w:val="24"/>
        </w:rPr>
        <w:t xml:space="preserve">Which of the following is not a service provided by forensic </w:t>
      </w:r>
      <w:proofErr w:type="gramStart"/>
      <w:r w:rsidR="005B343B" w:rsidRPr="00660193">
        <w:rPr>
          <w:rFonts w:asciiTheme="majorBidi" w:eastAsia="Times New Roman" w:hAnsiTheme="majorBidi" w:cstheme="majorBidi"/>
          <w:color w:val="000000" w:themeColor="text1"/>
          <w:sz w:val="24"/>
          <w:szCs w:val="24"/>
        </w:rPr>
        <w:t>accountants</w:t>
      </w:r>
      <w:proofErr w:type="gramEnd"/>
    </w:p>
    <w:p w:rsidR="005B343B" w:rsidRPr="005B343B" w:rsidRDefault="005B343B" w:rsidP="005B343B">
      <w:pPr>
        <w:pStyle w:val="ListParagraph"/>
        <w:numPr>
          <w:ilvl w:val="0"/>
          <w:numId w:val="46"/>
        </w:numPr>
        <w:ind w:right="-421"/>
        <w:rPr>
          <w:rFonts w:asciiTheme="majorBidi" w:eastAsia="Times New Roman" w:hAnsiTheme="majorBidi" w:cstheme="majorBidi"/>
          <w:color w:val="000000" w:themeColor="text1"/>
          <w:sz w:val="24"/>
          <w:szCs w:val="24"/>
        </w:rPr>
      </w:pPr>
      <w:r w:rsidRPr="005B343B">
        <w:rPr>
          <w:rFonts w:asciiTheme="majorBidi" w:eastAsia="Times New Roman" w:hAnsiTheme="majorBidi" w:cstheme="majorBidi"/>
          <w:color w:val="000000" w:themeColor="text1"/>
          <w:sz w:val="24"/>
          <w:szCs w:val="24"/>
        </w:rPr>
        <w:t>Business Valuations</w:t>
      </w:r>
    </w:p>
    <w:p w:rsidR="005B343B" w:rsidRPr="005B343B" w:rsidRDefault="005B343B" w:rsidP="005B343B">
      <w:pPr>
        <w:pStyle w:val="ListParagraph"/>
        <w:numPr>
          <w:ilvl w:val="0"/>
          <w:numId w:val="46"/>
        </w:numPr>
        <w:ind w:right="-421"/>
        <w:rPr>
          <w:rFonts w:asciiTheme="majorBidi" w:eastAsia="Times New Roman" w:hAnsiTheme="majorBidi" w:cstheme="majorBidi"/>
          <w:color w:val="000000" w:themeColor="text1"/>
          <w:sz w:val="24"/>
          <w:szCs w:val="24"/>
        </w:rPr>
      </w:pPr>
      <w:r w:rsidRPr="005B343B">
        <w:rPr>
          <w:rFonts w:asciiTheme="majorBidi" w:eastAsia="Times New Roman" w:hAnsiTheme="majorBidi" w:cstheme="majorBidi"/>
          <w:color w:val="000000" w:themeColor="text1"/>
          <w:sz w:val="24"/>
          <w:szCs w:val="24"/>
        </w:rPr>
        <w:t>Fraud detection</w:t>
      </w:r>
    </w:p>
    <w:p w:rsidR="007173CB" w:rsidRPr="007173CB" w:rsidRDefault="007173CB" w:rsidP="007173CB">
      <w:pPr>
        <w:pStyle w:val="ListParagraph"/>
        <w:numPr>
          <w:ilvl w:val="0"/>
          <w:numId w:val="46"/>
        </w:numPr>
        <w:ind w:right="-421"/>
        <w:rPr>
          <w:rFonts w:asciiTheme="majorBidi" w:eastAsia="Times New Roman" w:hAnsiTheme="majorBidi" w:cstheme="majorBidi"/>
          <w:color w:val="000000" w:themeColor="text1"/>
          <w:sz w:val="24"/>
          <w:szCs w:val="24"/>
        </w:rPr>
      </w:pPr>
      <w:r w:rsidRPr="005B343B">
        <w:rPr>
          <w:rFonts w:asciiTheme="majorBidi" w:eastAsia="Times New Roman" w:hAnsiTheme="majorBidi" w:cstheme="majorBidi"/>
          <w:b/>
          <w:bCs/>
          <w:color w:val="000000" w:themeColor="text1"/>
          <w:sz w:val="24"/>
          <w:szCs w:val="24"/>
        </w:rPr>
        <w:t>Financial Statement Reporting</w:t>
      </w:r>
    </w:p>
    <w:p w:rsidR="005B343B" w:rsidRPr="005B343B" w:rsidRDefault="005B343B" w:rsidP="005B343B">
      <w:pPr>
        <w:pStyle w:val="ListParagraph"/>
        <w:numPr>
          <w:ilvl w:val="0"/>
          <w:numId w:val="46"/>
        </w:numPr>
        <w:ind w:right="-421"/>
        <w:rPr>
          <w:rFonts w:asciiTheme="majorBidi" w:eastAsia="Times New Roman" w:hAnsiTheme="majorBidi" w:cstheme="majorBidi"/>
          <w:color w:val="000000" w:themeColor="text1"/>
          <w:sz w:val="24"/>
          <w:szCs w:val="24"/>
        </w:rPr>
      </w:pPr>
      <w:r w:rsidRPr="005B343B">
        <w:rPr>
          <w:rFonts w:asciiTheme="majorBidi" w:eastAsia="Times New Roman" w:hAnsiTheme="majorBidi" w:cstheme="majorBidi"/>
          <w:color w:val="000000" w:themeColor="text1"/>
          <w:sz w:val="24"/>
          <w:szCs w:val="24"/>
        </w:rPr>
        <w:t>Fraud Examination</w:t>
      </w:r>
    </w:p>
    <w:p w:rsidR="00AE571E" w:rsidRPr="003F1CDA" w:rsidRDefault="001E29DB" w:rsidP="0037520D">
      <w:pPr>
        <w:ind w:right="-421"/>
        <w:rPr>
          <w:rFonts w:asciiTheme="majorBidi" w:hAnsiTheme="majorBidi" w:cstheme="majorBidi"/>
          <w:b/>
          <w:bCs/>
          <w:sz w:val="24"/>
          <w:szCs w:val="24"/>
        </w:rPr>
      </w:pPr>
      <w:r w:rsidRPr="003F1CDA">
        <w:rPr>
          <w:rFonts w:asciiTheme="majorBidi" w:hAnsiTheme="majorBidi" w:cstheme="majorBidi"/>
          <w:b/>
          <w:bCs/>
          <w:color w:val="000000"/>
          <w:sz w:val="24"/>
          <w:szCs w:val="24"/>
        </w:rPr>
        <w:t xml:space="preserve">26.   </w:t>
      </w:r>
      <w:r w:rsidR="00AE571E" w:rsidRPr="003F1CDA">
        <w:rPr>
          <w:rFonts w:asciiTheme="majorBidi" w:hAnsiTheme="majorBidi" w:cstheme="majorBidi"/>
          <w:b/>
          <w:bCs/>
          <w:color w:val="000000"/>
          <w:sz w:val="24"/>
          <w:szCs w:val="24"/>
        </w:rPr>
        <w:t>You are attempting to get two parties to compromise on a situation. This means that you are engaged in: </w:t>
      </w:r>
    </w:p>
    <w:p w:rsidR="00AE571E" w:rsidRPr="003F1CDA" w:rsidRDefault="00AE571E" w:rsidP="005B343B">
      <w:pPr>
        <w:pStyle w:val="ListParagraph"/>
        <w:numPr>
          <w:ilvl w:val="0"/>
          <w:numId w:val="9"/>
        </w:numPr>
        <w:ind w:right="-421"/>
        <w:rPr>
          <w:rFonts w:asciiTheme="majorBidi" w:hAnsiTheme="majorBidi" w:cstheme="majorBidi"/>
          <w:sz w:val="24"/>
          <w:szCs w:val="24"/>
        </w:rPr>
      </w:pPr>
      <w:r w:rsidRPr="003F1CDA">
        <w:rPr>
          <w:rFonts w:asciiTheme="majorBidi" w:hAnsiTheme="majorBidi" w:cstheme="majorBidi"/>
          <w:color w:val="000000"/>
          <w:sz w:val="24"/>
          <w:szCs w:val="24"/>
        </w:rPr>
        <w:t>Litigation.</w:t>
      </w:r>
    </w:p>
    <w:p w:rsidR="00AE571E" w:rsidRPr="003F1CDA" w:rsidRDefault="00AE571E" w:rsidP="005B343B">
      <w:pPr>
        <w:pStyle w:val="ListParagraph"/>
        <w:numPr>
          <w:ilvl w:val="0"/>
          <w:numId w:val="9"/>
        </w:numPr>
        <w:ind w:right="-421"/>
        <w:rPr>
          <w:rFonts w:asciiTheme="majorBidi" w:hAnsiTheme="majorBidi" w:cstheme="majorBidi"/>
          <w:b/>
          <w:sz w:val="24"/>
          <w:szCs w:val="24"/>
        </w:rPr>
      </w:pPr>
      <w:r w:rsidRPr="003F1CDA">
        <w:rPr>
          <w:rFonts w:asciiTheme="majorBidi" w:hAnsiTheme="majorBidi" w:cstheme="majorBidi"/>
          <w:b/>
          <w:color w:val="000000"/>
          <w:sz w:val="24"/>
          <w:szCs w:val="24"/>
        </w:rPr>
        <w:t>Mediation.</w:t>
      </w:r>
    </w:p>
    <w:p w:rsidR="00AE571E" w:rsidRPr="003F1CDA" w:rsidRDefault="00AE571E" w:rsidP="005B343B">
      <w:pPr>
        <w:pStyle w:val="ListParagraph"/>
        <w:numPr>
          <w:ilvl w:val="0"/>
          <w:numId w:val="9"/>
        </w:numPr>
        <w:ind w:right="-421"/>
        <w:rPr>
          <w:rFonts w:asciiTheme="majorBidi" w:hAnsiTheme="majorBidi" w:cstheme="majorBidi"/>
          <w:sz w:val="24"/>
          <w:szCs w:val="24"/>
        </w:rPr>
      </w:pPr>
      <w:r w:rsidRPr="003F1CDA">
        <w:rPr>
          <w:rFonts w:asciiTheme="majorBidi" w:hAnsiTheme="majorBidi" w:cstheme="majorBidi"/>
          <w:color w:val="000000"/>
          <w:sz w:val="24"/>
          <w:szCs w:val="24"/>
        </w:rPr>
        <w:t>Plea Bargaining.</w:t>
      </w:r>
    </w:p>
    <w:p w:rsidR="00AE571E" w:rsidRPr="003F1CDA" w:rsidRDefault="00AE571E" w:rsidP="005B343B">
      <w:pPr>
        <w:pStyle w:val="ListParagraph"/>
        <w:numPr>
          <w:ilvl w:val="0"/>
          <w:numId w:val="9"/>
        </w:numPr>
        <w:ind w:right="-421"/>
        <w:rPr>
          <w:rFonts w:asciiTheme="majorBidi" w:hAnsiTheme="majorBidi" w:cstheme="majorBidi"/>
          <w:sz w:val="24"/>
          <w:szCs w:val="24"/>
        </w:rPr>
      </w:pPr>
      <w:r w:rsidRPr="003F1CDA">
        <w:rPr>
          <w:rFonts w:asciiTheme="majorBidi" w:hAnsiTheme="majorBidi" w:cstheme="majorBidi"/>
          <w:color w:val="000000"/>
          <w:sz w:val="24"/>
          <w:szCs w:val="24"/>
        </w:rPr>
        <w:t>Grand Jury testimony.</w:t>
      </w:r>
    </w:p>
    <w:p w:rsidR="00C43F07" w:rsidRPr="003F1CDA" w:rsidRDefault="001E29DB" w:rsidP="00C43F07">
      <w:pPr>
        <w:widowControl w:val="0"/>
        <w:tabs>
          <w:tab w:val="left" w:pos="881"/>
        </w:tabs>
        <w:spacing w:after="0" w:line="240" w:lineRule="auto"/>
        <w:ind w:right="-421"/>
        <w:rPr>
          <w:rFonts w:asciiTheme="majorBidi" w:eastAsia="Times New Roman" w:hAnsiTheme="majorBidi" w:cstheme="majorBidi"/>
          <w:b/>
          <w:bCs/>
          <w:sz w:val="24"/>
          <w:szCs w:val="24"/>
        </w:rPr>
      </w:pPr>
      <w:r w:rsidRPr="003F1CDA">
        <w:rPr>
          <w:rFonts w:asciiTheme="majorBidi" w:hAnsiTheme="majorBidi" w:cstheme="majorBidi"/>
          <w:b/>
          <w:bCs/>
          <w:color w:val="000000"/>
          <w:sz w:val="24"/>
          <w:szCs w:val="24"/>
        </w:rPr>
        <w:t xml:space="preserve">27.  </w:t>
      </w:r>
      <w:r w:rsidR="00C43F07" w:rsidRPr="003F1CDA">
        <w:rPr>
          <w:rFonts w:asciiTheme="majorBidi" w:hAnsiTheme="majorBidi" w:cstheme="majorBidi"/>
          <w:b/>
          <w:bCs/>
          <w:sz w:val="24"/>
          <w:szCs w:val="24"/>
        </w:rPr>
        <w:t xml:space="preserve">If the forensic accountant is performing litigation services, which of the following elements should </w:t>
      </w:r>
      <w:r w:rsidR="00C43F07" w:rsidRPr="003F1CDA">
        <w:rPr>
          <w:rFonts w:asciiTheme="majorBidi" w:hAnsiTheme="majorBidi" w:cstheme="majorBidi"/>
          <w:b/>
          <w:bCs/>
          <w:i/>
          <w:sz w:val="24"/>
          <w:szCs w:val="24"/>
        </w:rPr>
        <w:t xml:space="preserve">not </w:t>
      </w:r>
      <w:r w:rsidR="00C43F07" w:rsidRPr="003F1CDA">
        <w:rPr>
          <w:rFonts w:asciiTheme="majorBidi" w:hAnsiTheme="majorBidi" w:cstheme="majorBidi"/>
          <w:b/>
          <w:bCs/>
          <w:sz w:val="24"/>
          <w:szCs w:val="24"/>
        </w:rPr>
        <w:t>be included in the engagement</w:t>
      </w:r>
      <w:r w:rsidR="00C43F07" w:rsidRPr="003F1CDA">
        <w:rPr>
          <w:rFonts w:asciiTheme="majorBidi" w:hAnsiTheme="majorBidi" w:cstheme="majorBidi"/>
          <w:b/>
          <w:bCs/>
          <w:spacing w:val="-12"/>
          <w:sz w:val="24"/>
          <w:szCs w:val="24"/>
        </w:rPr>
        <w:t xml:space="preserve"> </w:t>
      </w:r>
      <w:r w:rsidR="00C43F07" w:rsidRPr="003F1CDA">
        <w:rPr>
          <w:rFonts w:asciiTheme="majorBidi" w:hAnsiTheme="majorBidi" w:cstheme="majorBidi"/>
          <w:b/>
          <w:bCs/>
          <w:sz w:val="24"/>
          <w:szCs w:val="24"/>
        </w:rPr>
        <w:t>letter?</w:t>
      </w:r>
    </w:p>
    <w:p w:rsidR="00C43F07" w:rsidRPr="007173CB" w:rsidRDefault="00C43F07" w:rsidP="00C43F07">
      <w:pPr>
        <w:pStyle w:val="ListParagraph"/>
        <w:widowControl w:val="0"/>
        <w:numPr>
          <w:ilvl w:val="1"/>
          <w:numId w:val="13"/>
        </w:numPr>
        <w:tabs>
          <w:tab w:val="left" w:pos="1601"/>
        </w:tabs>
        <w:spacing w:before="1" w:after="0" w:line="240" w:lineRule="auto"/>
        <w:ind w:right="-421"/>
        <w:contextualSpacing w:val="0"/>
        <w:rPr>
          <w:rFonts w:asciiTheme="majorBidi" w:eastAsia="Times New Roman" w:hAnsiTheme="majorBidi" w:cstheme="majorBidi"/>
          <w:b/>
          <w:bCs/>
          <w:sz w:val="24"/>
          <w:szCs w:val="24"/>
        </w:rPr>
      </w:pPr>
      <w:r w:rsidRPr="003F1CDA">
        <w:rPr>
          <w:rFonts w:asciiTheme="majorBidi" w:hAnsiTheme="majorBidi" w:cstheme="majorBidi"/>
          <w:b/>
          <w:bCs/>
          <w:sz w:val="24"/>
          <w:szCs w:val="24"/>
        </w:rPr>
        <w:t>Name of the judge presiding over the</w:t>
      </w:r>
      <w:r w:rsidRPr="003F1CDA">
        <w:rPr>
          <w:rFonts w:asciiTheme="majorBidi" w:hAnsiTheme="majorBidi" w:cstheme="majorBidi"/>
          <w:b/>
          <w:bCs/>
          <w:spacing w:val="-10"/>
          <w:sz w:val="24"/>
          <w:szCs w:val="24"/>
        </w:rPr>
        <w:t xml:space="preserve"> </w:t>
      </w:r>
      <w:r w:rsidRPr="003F1CDA">
        <w:rPr>
          <w:rFonts w:asciiTheme="majorBidi" w:hAnsiTheme="majorBidi" w:cstheme="majorBidi"/>
          <w:b/>
          <w:bCs/>
          <w:sz w:val="24"/>
          <w:szCs w:val="24"/>
        </w:rPr>
        <w:t>case</w:t>
      </w:r>
    </w:p>
    <w:p w:rsidR="00C43F07" w:rsidRPr="003F1CDA" w:rsidRDefault="00C43F07" w:rsidP="00C43F07">
      <w:pPr>
        <w:pStyle w:val="ListParagraph"/>
        <w:widowControl w:val="0"/>
        <w:numPr>
          <w:ilvl w:val="1"/>
          <w:numId w:val="13"/>
        </w:numPr>
        <w:tabs>
          <w:tab w:val="left" w:pos="1601"/>
        </w:tabs>
        <w:spacing w:before="118" w:after="0" w:line="240" w:lineRule="auto"/>
        <w:ind w:right="-421"/>
        <w:contextualSpacing w:val="0"/>
        <w:rPr>
          <w:rFonts w:asciiTheme="majorBidi" w:eastAsia="Times New Roman" w:hAnsiTheme="majorBidi" w:cstheme="majorBidi"/>
          <w:sz w:val="24"/>
          <w:szCs w:val="24"/>
        </w:rPr>
      </w:pPr>
      <w:r w:rsidRPr="003F1CDA">
        <w:rPr>
          <w:rFonts w:asciiTheme="majorBidi" w:hAnsiTheme="majorBidi" w:cstheme="majorBidi"/>
          <w:sz w:val="24"/>
          <w:szCs w:val="24"/>
        </w:rPr>
        <w:t>Whether the forensic accountant will be testifying as an expert</w:t>
      </w:r>
      <w:r w:rsidRPr="003F1CDA">
        <w:rPr>
          <w:rFonts w:asciiTheme="majorBidi" w:hAnsiTheme="majorBidi" w:cstheme="majorBidi"/>
          <w:spacing w:val="-12"/>
          <w:sz w:val="24"/>
          <w:szCs w:val="24"/>
        </w:rPr>
        <w:t xml:space="preserve"> </w:t>
      </w:r>
      <w:r w:rsidRPr="003F1CDA">
        <w:rPr>
          <w:rFonts w:asciiTheme="majorBidi" w:hAnsiTheme="majorBidi" w:cstheme="majorBidi"/>
          <w:sz w:val="24"/>
          <w:szCs w:val="24"/>
        </w:rPr>
        <w:t>witness</w:t>
      </w:r>
    </w:p>
    <w:p w:rsidR="00C43F07" w:rsidRPr="003F1CDA" w:rsidRDefault="00C43F07" w:rsidP="00C43F07">
      <w:pPr>
        <w:pStyle w:val="ListParagraph"/>
        <w:widowControl w:val="0"/>
        <w:numPr>
          <w:ilvl w:val="1"/>
          <w:numId w:val="13"/>
        </w:numPr>
        <w:tabs>
          <w:tab w:val="left" w:pos="1601"/>
        </w:tabs>
        <w:spacing w:before="1" w:after="0" w:line="240" w:lineRule="auto"/>
        <w:ind w:right="-421"/>
        <w:contextualSpacing w:val="0"/>
        <w:rPr>
          <w:rFonts w:asciiTheme="majorBidi" w:eastAsia="Times New Roman" w:hAnsiTheme="majorBidi" w:cstheme="majorBidi"/>
          <w:sz w:val="24"/>
          <w:szCs w:val="24"/>
        </w:rPr>
      </w:pPr>
      <w:r w:rsidRPr="003F1CDA">
        <w:rPr>
          <w:rFonts w:asciiTheme="majorBidi" w:hAnsiTheme="majorBidi" w:cstheme="majorBidi"/>
          <w:sz w:val="24"/>
          <w:szCs w:val="24"/>
        </w:rPr>
        <w:t>Whether the work performed will be protected under the attorney work- product</w:t>
      </w:r>
      <w:r w:rsidRPr="003F1CDA">
        <w:rPr>
          <w:rFonts w:asciiTheme="majorBidi" w:hAnsiTheme="majorBidi" w:cstheme="majorBidi"/>
          <w:spacing w:val="-4"/>
          <w:sz w:val="24"/>
          <w:szCs w:val="24"/>
        </w:rPr>
        <w:t xml:space="preserve"> </w:t>
      </w:r>
      <w:r w:rsidRPr="003F1CDA">
        <w:rPr>
          <w:rFonts w:asciiTheme="majorBidi" w:hAnsiTheme="majorBidi" w:cstheme="majorBidi"/>
          <w:sz w:val="24"/>
          <w:szCs w:val="24"/>
        </w:rPr>
        <w:t>privilege</w:t>
      </w:r>
    </w:p>
    <w:p w:rsidR="00C43F07" w:rsidRPr="003F1CDA" w:rsidRDefault="00C43F07" w:rsidP="00C43F07">
      <w:pPr>
        <w:pStyle w:val="ListParagraph"/>
        <w:widowControl w:val="0"/>
        <w:numPr>
          <w:ilvl w:val="1"/>
          <w:numId w:val="13"/>
        </w:numPr>
        <w:tabs>
          <w:tab w:val="left" w:pos="1601"/>
        </w:tabs>
        <w:spacing w:after="0" w:line="298" w:lineRule="exact"/>
        <w:ind w:right="-421"/>
        <w:contextualSpacing w:val="0"/>
        <w:rPr>
          <w:rFonts w:asciiTheme="majorBidi" w:eastAsia="Times New Roman" w:hAnsiTheme="majorBidi" w:cstheme="majorBidi"/>
          <w:sz w:val="24"/>
          <w:szCs w:val="24"/>
        </w:rPr>
      </w:pPr>
      <w:r w:rsidRPr="003F1CDA">
        <w:rPr>
          <w:rFonts w:asciiTheme="majorBidi" w:eastAsia="Times New Roman" w:hAnsiTheme="majorBidi" w:cstheme="majorBidi"/>
          <w:sz w:val="24"/>
          <w:szCs w:val="24"/>
        </w:rPr>
        <w:t>Litigants’ names and place of legal</w:t>
      </w:r>
      <w:r w:rsidRPr="003F1CDA">
        <w:rPr>
          <w:rFonts w:asciiTheme="majorBidi" w:eastAsia="Times New Roman" w:hAnsiTheme="majorBidi" w:cstheme="majorBidi"/>
          <w:spacing w:val="-9"/>
          <w:sz w:val="24"/>
          <w:szCs w:val="24"/>
        </w:rPr>
        <w:t xml:space="preserve"> </w:t>
      </w:r>
      <w:r w:rsidRPr="003F1CDA">
        <w:rPr>
          <w:rFonts w:asciiTheme="majorBidi" w:eastAsia="Times New Roman" w:hAnsiTheme="majorBidi" w:cstheme="majorBidi"/>
          <w:sz w:val="24"/>
          <w:szCs w:val="24"/>
        </w:rPr>
        <w:t>proceeding</w:t>
      </w:r>
    </w:p>
    <w:p w:rsidR="00393507" w:rsidRPr="00393507" w:rsidRDefault="00393507" w:rsidP="00C43F07">
      <w:pPr>
        <w:ind w:right="-421"/>
        <w:rPr>
          <w:rFonts w:asciiTheme="majorBidi" w:hAnsiTheme="majorBidi" w:cstheme="majorBidi"/>
          <w:color w:val="000000"/>
          <w:sz w:val="24"/>
          <w:szCs w:val="24"/>
        </w:rPr>
      </w:pPr>
    </w:p>
    <w:p w:rsidR="00C43F07" w:rsidRPr="003F1CDA" w:rsidRDefault="0037520D" w:rsidP="00C43F07">
      <w:pPr>
        <w:widowControl w:val="0"/>
        <w:tabs>
          <w:tab w:val="left" w:pos="881"/>
        </w:tabs>
        <w:spacing w:after="0" w:line="240" w:lineRule="auto"/>
        <w:ind w:right="-421"/>
        <w:rPr>
          <w:rFonts w:asciiTheme="majorBidi" w:hAnsiTheme="majorBidi" w:cstheme="majorBidi"/>
          <w:b/>
          <w:bCs/>
          <w:sz w:val="24"/>
          <w:szCs w:val="24"/>
        </w:rPr>
      </w:pPr>
      <w:r w:rsidRPr="003F1CDA">
        <w:rPr>
          <w:rFonts w:asciiTheme="majorBidi" w:hAnsiTheme="majorBidi" w:cstheme="majorBidi"/>
          <w:b/>
          <w:bCs/>
          <w:color w:val="000000"/>
          <w:sz w:val="24"/>
          <w:szCs w:val="24"/>
        </w:rPr>
        <w:lastRenderedPageBreak/>
        <w:t xml:space="preserve">28.   </w:t>
      </w:r>
      <w:r w:rsidR="00C43F07" w:rsidRPr="003F1CDA">
        <w:rPr>
          <w:rFonts w:asciiTheme="majorBidi" w:hAnsiTheme="majorBidi" w:cstheme="majorBidi"/>
          <w:b/>
          <w:bCs/>
          <w:sz w:val="24"/>
          <w:szCs w:val="24"/>
        </w:rPr>
        <w:t xml:space="preserve">In preparing for testimony at trial, which of the following is </w:t>
      </w:r>
      <w:r w:rsidR="00C43F07" w:rsidRPr="003F1CDA">
        <w:rPr>
          <w:rFonts w:asciiTheme="majorBidi" w:hAnsiTheme="majorBidi" w:cstheme="majorBidi"/>
          <w:b/>
          <w:bCs/>
          <w:i/>
          <w:sz w:val="24"/>
          <w:szCs w:val="24"/>
        </w:rPr>
        <w:t>not</w:t>
      </w:r>
      <w:r w:rsidR="00C43F07" w:rsidRPr="003F1CDA">
        <w:rPr>
          <w:rFonts w:asciiTheme="majorBidi" w:hAnsiTheme="majorBidi" w:cstheme="majorBidi"/>
          <w:b/>
          <w:bCs/>
          <w:i/>
          <w:spacing w:val="-14"/>
          <w:sz w:val="24"/>
          <w:szCs w:val="24"/>
        </w:rPr>
        <w:t xml:space="preserve"> </w:t>
      </w:r>
      <w:r w:rsidR="00C43F07" w:rsidRPr="003F1CDA">
        <w:rPr>
          <w:rFonts w:asciiTheme="majorBidi" w:hAnsiTheme="majorBidi" w:cstheme="majorBidi"/>
          <w:b/>
          <w:bCs/>
          <w:sz w:val="24"/>
          <w:szCs w:val="24"/>
        </w:rPr>
        <w:t>recommended?</w:t>
      </w:r>
    </w:p>
    <w:p w:rsidR="00C43F07" w:rsidRPr="003F1CDA" w:rsidRDefault="00C43F07" w:rsidP="00C43F07">
      <w:pPr>
        <w:pStyle w:val="ListParagraph"/>
        <w:widowControl w:val="0"/>
        <w:numPr>
          <w:ilvl w:val="0"/>
          <w:numId w:val="17"/>
        </w:numPr>
        <w:tabs>
          <w:tab w:val="left" w:pos="1601"/>
        </w:tabs>
        <w:spacing w:before="118" w:after="0" w:line="240" w:lineRule="auto"/>
        <w:ind w:right="-421"/>
        <w:rPr>
          <w:rFonts w:asciiTheme="majorBidi" w:eastAsia="Times New Roman" w:hAnsiTheme="majorBidi" w:cstheme="majorBidi"/>
          <w:sz w:val="24"/>
          <w:szCs w:val="24"/>
        </w:rPr>
      </w:pPr>
      <w:r w:rsidRPr="003F1CDA">
        <w:rPr>
          <w:rFonts w:asciiTheme="majorBidi" w:hAnsiTheme="majorBidi" w:cstheme="majorBidi"/>
          <w:sz w:val="24"/>
          <w:szCs w:val="24"/>
        </w:rPr>
        <w:t>The expert witness should make a visit to the courtroom prior to the day of testimony.</w:t>
      </w:r>
    </w:p>
    <w:p w:rsidR="00C43F07" w:rsidRPr="003F1CDA" w:rsidRDefault="00C43F07" w:rsidP="00C43F07">
      <w:pPr>
        <w:pStyle w:val="ListParagraph"/>
        <w:widowControl w:val="0"/>
        <w:numPr>
          <w:ilvl w:val="0"/>
          <w:numId w:val="17"/>
        </w:numPr>
        <w:tabs>
          <w:tab w:val="left" w:pos="1601"/>
        </w:tabs>
        <w:spacing w:after="0" w:line="240" w:lineRule="auto"/>
        <w:ind w:right="-421"/>
        <w:rPr>
          <w:rFonts w:asciiTheme="majorBidi" w:eastAsia="Times New Roman" w:hAnsiTheme="majorBidi" w:cstheme="majorBidi"/>
          <w:sz w:val="24"/>
          <w:szCs w:val="24"/>
        </w:rPr>
      </w:pPr>
      <w:r w:rsidRPr="003F1CDA">
        <w:rPr>
          <w:rFonts w:asciiTheme="majorBidi" w:eastAsia="Times New Roman" w:hAnsiTheme="majorBidi" w:cstheme="majorBidi"/>
          <w:sz w:val="24"/>
          <w:szCs w:val="24"/>
        </w:rPr>
        <w:t>When on the stand, the expert witness should not interrupt the attorney if s/he misrepresents the expert’s</w:t>
      </w:r>
      <w:r w:rsidRPr="003F1CDA">
        <w:rPr>
          <w:rFonts w:asciiTheme="majorBidi" w:eastAsia="Times New Roman" w:hAnsiTheme="majorBidi" w:cstheme="majorBidi"/>
          <w:spacing w:val="-6"/>
          <w:sz w:val="24"/>
          <w:szCs w:val="24"/>
        </w:rPr>
        <w:t xml:space="preserve"> </w:t>
      </w:r>
      <w:r w:rsidRPr="003F1CDA">
        <w:rPr>
          <w:rFonts w:asciiTheme="majorBidi" w:eastAsia="Times New Roman" w:hAnsiTheme="majorBidi" w:cstheme="majorBidi"/>
          <w:sz w:val="24"/>
          <w:szCs w:val="24"/>
        </w:rPr>
        <w:t>answer.</w:t>
      </w:r>
    </w:p>
    <w:p w:rsidR="00C43F07" w:rsidRPr="007173CB" w:rsidRDefault="00C43F07" w:rsidP="00C43F07">
      <w:pPr>
        <w:pStyle w:val="ListParagraph"/>
        <w:widowControl w:val="0"/>
        <w:numPr>
          <w:ilvl w:val="0"/>
          <w:numId w:val="17"/>
        </w:numPr>
        <w:tabs>
          <w:tab w:val="left" w:pos="1601"/>
        </w:tabs>
        <w:spacing w:before="1" w:after="0" w:line="240" w:lineRule="auto"/>
        <w:ind w:right="-421"/>
        <w:rPr>
          <w:rFonts w:asciiTheme="majorBidi" w:eastAsia="Times New Roman" w:hAnsiTheme="majorBidi" w:cstheme="majorBidi"/>
          <w:sz w:val="24"/>
          <w:szCs w:val="24"/>
        </w:rPr>
      </w:pPr>
      <w:r w:rsidRPr="003F1CDA">
        <w:rPr>
          <w:rFonts w:asciiTheme="majorBidi" w:hAnsiTheme="majorBidi" w:cstheme="majorBidi"/>
          <w:sz w:val="24"/>
          <w:szCs w:val="24"/>
        </w:rPr>
        <w:t>The expert witness should take deep breaths and exhale slowly as a tool to release</w:t>
      </w:r>
      <w:r w:rsidRPr="003F1CDA">
        <w:rPr>
          <w:rFonts w:asciiTheme="majorBidi" w:hAnsiTheme="majorBidi" w:cstheme="majorBidi"/>
          <w:spacing w:val="-7"/>
          <w:sz w:val="24"/>
          <w:szCs w:val="24"/>
        </w:rPr>
        <w:t xml:space="preserve"> </w:t>
      </w:r>
      <w:r w:rsidRPr="003F1CDA">
        <w:rPr>
          <w:rFonts w:asciiTheme="majorBidi" w:hAnsiTheme="majorBidi" w:cstheme="majorBidi"/>
          <w:sz w:val="24"/>
          <w:szCs w:val="24"/>
        </w:rPr>
        <w:t>anxiety.</w:t>
      </w:r>
    </w:p>
    <w:p w:rsidR="00C43F07" w:rsidRPr="007173CB" w:rsidRDefault="00C43F07" w:rsidP="00C43F07">
      <w:pPr>
        <w:pStyle w:val="ListParagraph"/>
        <w:widowControl w:val="0"/>
        <w:numPr>
          <w:ilvl w:val="0"/>
          <w:numId w:val="17"/>
        </w:numPr>
        <w:tabs>
          <w:tab w:val="left" w:pos="1601"/>
        </w:tabs>
        <w:spacing w:after="0" w:line="240" w:lineRule="auto"/>
        <w:ind w:right="-421"/>
        <w:rPr>
          <w:rFonts w:asciiTheme="majorBidi" w:eastAsia="Times New Roman" w:hAnsiTheme="majorBidi" w:cstheme="majorBidi"/>
          <w:b/>
          <w:bCs/>
          <w:sz w:val="24"/>
          <w:szCs w:val="24"/>
        </w:rPr>
      </w:pPr>
      <w:r w:rsidRPr="003F1CDA">
        <w:rPr>
          <w:rFonts w:asciiTheme="majorBidi" w:hAnsiTheme="majorBidi" w:cstheme="majorBidi"/>
          <w:b/>
          <w:bCs/>
          <w:sz w:val="24"/>
          <w:szCs w:val="24"/>
        </w:rPr>
        <w:t>The expert witness should mention legal opinions, so that the judge, jury, and attorneys know the expert understands the elements of</w:t>
      </w:r>
      <w:r w:rsidRPr="003F1CDA">
        <w:rPr>
          <w:rFonts w:asciiTheme="majorBidi" w:hAnsiTheme="majorBidi" w:cstheme="majorBidi"/>
          <w:b/>
          <w:bCs/>
          <w:spacing w:val="-10"/>
          <w:sz w:val="24"/>
          <w:szCs w:val="24"/>
        </w:rPr>
        <w:t xml:space="preserve"> </w:t>
      </w:r>
      <w:r w:rsidRPr="003F1CDA">
        <w:rPr>
          <w:rFonts w:asciiTheme="majorBidi" w:hAnsiTheme="majorBidi" w:cstheme="majorBidi"/>
          <w:b/>
          <w:bCs/>
          <w:sz w:val="24"/>
          <w:szCs w:val="24"/>
        </w:rPr>
        <w:t>law.</w:t>
      </w:r>
    </w:p>
    <w:p w:rsidR="0037520D" w:rsidRPr="003F1CDA" w:rsidRDefault="0037520D" w:rsidP="00C43F07">
      <w:pPr>
        <w:ind w:right="-421"/>
        <w:rPr>
          <w:rFonts w:asciiTheme="majorBidi" w:hAnsiTheme="majorBidi" w:cstheme="majorBidi"/>
          <w:sz w:val="24"/>
          <w:szCs w:val="24"/>
        </w:rPr>
      </w:pPr>
    </w:p>
    <w:p w:rsidR="0037520D" w:rsidRPr="003F1CDA" w:rsidRDefault="0037520D" w:rsidP="0037520D">
      <w:pPr>
        <w:ind w:right="-421"/>
        <w:rPr>
          <w:rFonts w:asciiTheme="majorBidi" w:hAnsiTheme="majorBidi" w:cstheme="majorBidi"/>
          <w:b/>
          <w:bCs/>
          <w:sz w:val="24"/>
          <w:szCs w:val="24"/>
        </w:rPr>
      </w:pPr>
      <w:r w:rsidRPr="003F1CDA">
        <w:rPr>
          <w:rFonts w:asciiTheme="majorBidi" w:hAnsiTheme="majorBidi" w:cstheme="majorBidi"/>
          <w:b/>
          <w:bCs/>
          <w:color w:val="000000"/>
          <w:sz w:val="24"/>
          <w:szCs w:val="24"/>
        </w:rPr>
        <w:t xml:space="preserve">29.   </w:t>
      </w:r>
      <w:r w:rsidRPr="003F1CDA">
        <w:rPr>
          <w:rFonts w:asciiTheme="majorBidi" w:hAnsiTheme="majorBidi" w:cstheme="majorBidi"/>
          <w:b/>
          <w:bCs/>
          <w:sz w:val="24"/>
          <w:szCs w:val="24"/>
        </w:rPr>
        <w:t>Financial statement analysis is always the best management tool for measuring companies’ performance.</w:t>
      </w:r>
    </w:p>
    <w:p w:rsidR="0037520D" w:rsidRPr="003F1CDA" w:rsidRDefault="0037520D" w:rsidP="005B343B">
      <w:pPr>
        <w:pStyle w:val="ListParagraph"/>
        <w:numPr>
          <w:ilvl w:val="0"/>
          <w:numId w:val="28"/>
        </w:numPr>
        <w:ind w:right="-421"/>
        <w:rPr>
          <w:rFonts w:asciiTheme="majorBidi" w:hAnsiTheme="majorBidi" w:cstheme="majorBidi"/>
          <w:sz w:val="24"/>
          <w:szCs w:val="24"/>
        </w:rPr>
      </w:pPr>
      <w:r w:rsidRPr="003F1CDA">
        <w:rPr>
          <w:rFonts w:asciiTheme="majorBidi" w:hAnsiTheme="majorBidi" w:cstheme="majorBidi"/>
          <w:sz w:val="24"/>
          <w:szCs w:val="24"/>
        </w:rPr>
        <w:t>Yes</w:t>
      </w:r>
    </w:p>
    <w:p w:rsidR="0037520D" w:rsidRPr="00847692" w:rsidRDefault="0037520D" w:rsidP="005B343B">
      <w:pPr>
        <w:pStyle w:val="ListParagraph"/>
        <w:numPr>
          <w:ilvl w:val="0"/>
          <w:numId w:val="28"/>
        </w:numPr>
        <w:ind w:right="-421"/>
        <w:rPr>
          <w:rFonts w:asciiTheme="majorBidi" w:hAnsiTheme="majorBidi" w:cstheme="majorBidi"/>
          <w:b/>
          <w:bCs/>
          <w:sz w:val="24"/>
          <w:szCs w:val="24"/>
        </w:rPr>
      </w:pPr>
      <w:r w:rsidRPr="003F1CDA">
        <w:rPr>
          <w:rFonts w:asciiTheme="majorBidi" w:hAnsiTheme="majorBidi" w:cstheme="majorBidi"/>
          <w:b/>
          <w:bCs/>
          <w:sz w:val="24"/>
          <w:szCs w:val="24"/>
        </w:rPr>
        <w:t>No</w:t>
      </w:r>
    </w:p>
    <w:p w:rsidR="00C43F07" w:rsidRPr="003F1CDA" w:rsidRDefault="0037520D" w:rsidP="00C43F07">
      <w:pPr>
        <w:ind w:right="-421"/>
        <w:rPr>
          <w:rFonts w:asciiTheme="majorBidi" w:eastAsia="Times New Roman" w:hAnsiTheme="majorBidi" w:cstheme="majorBidi"/>
          <w:b/>
          <w:bCs/>
          <w:sz w:val="24"/>
          <w:szCs w:val="24"/>
        </w:rPr>
      </w:pPr>
      <w:r w:rsidRPr="003F1CDA">
        <w:rPr>
          <w:rFonts w:asciiTheme="majorBidi" w:hAnsiTheme="majorBidi" w:cstheme="majorBidi"/>
          <w:b/>
          <w:bCs/>
          <w:color w:val="000000"/>
          <w:sz w:val="24"/>
          <w:szCs w:val="24"/>
        </w:rPr>
        <w:t xml:space="preserve">30.   </w:t>
      </w:r>
      <w:r w:rsidR="00C43F07" w:rsidRPr="003F1CDA">
        <w:rPr>
          <w:rFonts w:asciiTheme="majorBidi" w:eastAsia="Times New Roman" w:hAnsiTheme="majorBidi" w:cstheme="majorBidi"/>
          <w:b/>
          <w:bCs/>
          <w:sz w:val="24"/>
          <w:szCs w:val="24"/>
        </w:rPr>
        <w:t>The ability to recover and read deleted or damaged files from a criminal computer is an example of a law enforcement specialty called:</w:t>
      </w:r>
    </w:p>
    <w:p w:rsidR="00C43F07" w:rsidRDefault="00B22838" w:rsidP="00C43F07">
      <w:pPr>
        <w:pStyle w:val="ListParagraph"/>
        <w:numPr>
          <w:ilvl w:val="0"/>
          <w:numId w:val="24"/>
        </w:numPr>
        <w:ind w:right="-421"/>
        <w:rPr>
          <w:rFonts w:asciiTheme="majorBidi" w:eastAsia="Times New Roman" w:hAnsiTheme="majorBidi" w:cstheme="majorBidi"/>
          <w:sz w:val="24"/>
          <w:szCs w:val="24"/>
        </w:rPr>
      </w:pPr>
      <w:bookmarkStart w:id="0" w:name="_GoBack"/>
      <w:bookmarkEnd w:id="0"/>
      <w:r w:rsidRPr="003F1CDA">
        <w:rPr>
          <w:rFonts w:asciiTheme="majorBidi" w:eastAsia="Times New Roman" w:hAnsiTheme="majorBidi" w:cstheme="majorBidi"/>
          <w:sz w:val="24"/>
          <w:szCs w:val="24"/>
        </w:rPr>
        <w:t>Robotics</w:t>
      </w:r>
      <w:r w:rsidR="00C43F07" w:rsidRPr="003F1CDA">
        <w:rPr>
          <w:rFonts w:asciiTheme="majorBidi" w:eastAsia="Times New Roman" w:hAnsiTheme="majorBidi" w:cstheme="majorBidi"/>
          <w:sz w:val="24"/>
          <w:szCs w:val="24"/>
        </w:rPr>
        <w:t>.</w:t>
      </w:r>
    </w:p>
    <w:p w:rsidR="00C43F07" w:rsidRPr="007173CB" w:rsidRDefault="00C43F07" w:rsidP="00C43F07">
      <w:pPr>
        <w:pStyle w:val="ListParagraph"/>
        <w:numPr>
          <w:ilvl w:val="0"/>
          <w:numId w:val="24"/>
        </w:numPr>
        <w:ind w:right="-421"/>
        <w:rPr>
          <w:rFonts w:asciiTheme="majorBidi" w:eastAsia="Times New Roman" w:hAnsiTheme="majorBidi" w:cstheme="majorBidi"/>
          <w:b/>
          <w:sz w:val="24"/>
          <w:szCs w:val="24"/>
        </w:rPr>
      </w:pPr>
      <w:proofErr w:type="gramStart"/>
      <w:r w:rsidRPr="003F1CDA">
        <w:rPr>
          <w:rFonts w:asciiTheme="majorBidi" w:eastAsia="Times New Roman" w:hAnsiTheme="majorBidi" w:cstheme="majorBidi"/>
          <w:b/>
          <w:sz w:val="24"/>
          <w:szCs w:val="24"/>
        </w:rPr>
        <w:t>computer</w:t>
      </w:r>
      <w:proofErr w:type="gramEnd"/>
      <w:r w:rsidRPr="003F1CDA">
        <w:rPr>
          <w:rFonts w:asciiTheme="majorBidi" w:eastAsia="Times New Roman" w:hAnsiTheme="majorBidi" w:cstheme="majorBidi"/>
          <w:b/>
          <w:sz w:val="24"/>
          <w:szCs w:val="24"/>
        </w:rPr>
        <w:t xml:space="preserve"> forensics.</w:t>
      </w:r>
    </w:p>
    <w:p w:rsidR="00C43F07" w:rsidRPr="003F1CDA" w:rsidRDefault="00C43F07" w:rsidP="00C43F07">
      <w:pPr>
        <w:pStyle w:val="ListParagraph"/>
        <w:numPr>
          <w:ilvl w:val="0"/>
          <w:numId w:val="24"/>
        </w:numPr>
        <w:ind w:right="-421"/>
        <w:rPr>
          <w:rFonts w:asciiTheme="majorBidi" w:eastAsia="Times New Roman" w:hAnsiTheme="majorBidi" w:cstheme="majorBidi"/>
          <w:sz w:val="24"/>
          <w:szCs w:val="24"/>
        </w:rPr>
      </w:pPr>
      <w:proofErr w:type="gramStart"/>
      <w:r w:rsidRPr="003F1CDA">
        <w:rPr>
          <w:rFonts w:asciiTheme="majorBidi" w:eastAsia="Times New Roman" w:hAnsiTheme="majorBidi" w:cstheme="majorBidi"/>
          <w:sz w:val="24"/>
          <w:szCs w:val="24"/>
        </w:rPr>
        <w:t>simulation</w:t>
      </w:r>
      <w:proofErr w:type="gramEnd"/>
      <w:r w:rsidRPr="003F1CDA">
        <w:rPr>
          <w:rFonts w:asciiTheme="majorBidi" w:eastAsia="Times New Roman" w:hAnsiTheme="majorBidi" w:cstheme="majorBidi"/>
          <w:sz w:val="24"/>
          <w:szCs w:val="24"/>
        </w:rPr>
        <w:t>.</w:t>
      </w:r>
    </w:p>
    <w:p w:rsidR="00C43F07" w:rsidRPr="003F1CDA" w:rsidRDefault="00C43F07" w:rsidP="00C43F07">
      <w:pPr>
        <w:pStyle w:val="ListParagraph"/>
        <w:numPr>
          <w:ilvl w:val="0"/>
          <w:numId w:val="24"/>
        </w:numPr>
        <w:ind w:right="-421"/>
        <w:rPr>
          <w:rFonts w:asciiTheme="majorBidi" w:eastAsia="Times New Roman" w:hAnsiTheme="majorBidi" w:cstheme="majorBidi"/>
          <w:sz w:val="24"/>
          <w:szCs w:val="24"/>
        </w:rPr>
      </w:pPr>
      <w:proofErr w:type="gramStart"/>
      <w:r w:rsidRPr="003F1CDA">
        <w:rPr>
          <w:rFonts w:asciiTheme="majorBidi" w:eastAsia="Times New Roman" w:hAnsiTheme="majorBidi" w:cstheme="majorBidi"/>
          <w:sz w:val="24"/>
          <w:szCs w:val="24"/>
        </w:rPr>
        <w:t>animation</w:t>
      </w:r>
      <w:proofErr w:type="gramEnd"/>
      <w:r w:rsidRPr="003F1CDA">
        <w:rPr>
          <w:rFonts w:asciiTheme="majorBidi" w:eastAsia="Times New Roman" w:hAnsiTheme="majorBidi" w:cstheme="majorBidi"/>
          <w:sz w:val="24"/>
          <w:szCs w:val="24"/>
        </w:rPr>
        <w:t>.</w:t>
      </w:r>
    </w:p>
    <w:p w:rsidR="0037520D" w:rsidRPr="003F1CDA" w:rsidRDefault="0037520D" w:rsidP="00C43F07">
      <w:pPr>
        <w:ind w:right="-421"/>
        <w:rPr>
          <w:rFonts w:asciiTheme="majorBidi" w:hAnsiTheme="majorBidi" w:cstheme="majorBidi"/>
          <w:b/>
          <w:bCs/>
          <w:sz w:val="24"/>
          <w:szCs w:val="24"/>
        </w:rPr>
      </w:pPr>
    </w:p>
    <w:p w:rsidR="0037520D" w:rsidRPr="003F1CDA" w:rsidRDefault="0037520D" w:rsidP="0037520D">
      <w:pPr>
        <w:ind w:right="-421"/>
        <w:rPr>
          <w:rFonts w:asciiTheme="majorBidi" w:hAnsiTheme="majorBidi" w:cstheme="majorBidi"/>
          <w:color w:val="000000"/>
          <w:sz w:val="24"/>
          <w:szCs w:val="24"/>
        </w:rPr>
      </w:pPr>
    </w:p>
    <w:p w:rsidR="0037520D" w:rsidRPr="003F1CDA" w:rsidRDefault="0037520D" w:rsidP="0037520D">
      <w:pPr>
        <w:ind w:right="-421"/>
        <w:rPr>
          <w:rFonts w:asciiTheme="majorBidi" w:hAnsiTheme="majorBidi" w:cstheme="majorBidi"/>
          <w:b/>
          <w:bCs/>
          <w:color w:val="000000"/>
          <w:sz w:val="24"/>
          <w:szCs w:val="24"/>
          <w:shd w:val="clear" w:color="auto" w:fill="FFFFFF"/>
        </w:rPr>
      </w:pPr>
      <w:r w:rsidRPr="003F1CDA">
        <w:rPr>
          <w:rFonts w:asciiTheme="majorBidi" w:hAnsiTheme="majorBidi" w:cstheme="majorBidi"/>
          <w:b/>
          <w:bCs/>
          <w:color w:val="000000"/>
          <w:sz w:val="24"/>
          <w:szCs w:val="24"/>
        </w:rPr>
        <w:t xml:space="preserve">31.   </w:t>
      </w:r>
      <w:r w:rsidRPr="003F1CDA">
        <w:rPr>
          <w:rFonts w:asciiTheme="majorBidi" w:hAnsiTheme="majorBidi" w:cstheme="majorBidi"/>
          <w:b/>
          <w:bCs/>
          <w:color w:val="000000"/>
          <w:sz w:val="24"/>
          <w:szCs w:val="24"/>
          <w:shd w:val="clear" w:color="auto" w:fill="FFFFFF"/>
        </w:rPr>
        <w:t>Fraud examiners are those engaged specifically for fraud investigation work. What is the involvement of the Fraud Examiner?</w:t>
      </w:r>
    </w:p>
    <w:p w:rsidR="0037520D" w:rsidRPr="003F1CDA" w:rsidRDefault="0037520D" w:rsidP="005B343B">
      <w:pPr>
        <w:pStyle w:val="ListParagraph"/>
        <w:numPr>
          <w:ilvl w:val="0"/>
          <w:numId w:val="30"/>
        </w:numPr>
        <w:ind w:right="-421"/>
        <w:rPr>
          <w:rStyle w:val="apple-converted-space"/>
          <w:rFonts w:asciiTheme="majorBidi" w:hAnsiTheme="majorBidi" w:cstheme="majorBidi"/>
          <w:color w:val="000000"/>
          <w:sz w:val="24"/>
          <w:szCs w:val="24"/>
          <w:shd w:val="clear" w:color="auto" w:fill="FFFFFF"/>
        </w:rPr>
      </w:pPr>
      <w:r w:rsidRPr="003F1CDA">
        <w:rPr>
          <w:rFonts w:asciiTheme="majorBidi" w:hAnsiTheme="majorBidi" w:cstheme="majorBidi"/>
          <w:color w:val="000000"/>
          <w:sz w:val="24"/>
          <w:szCs w:val="24"/>
          <w:shd w:val="clear" w:color="auto" w:fill="FFFFFF"/>
        </w:rPr>
        <w:t>Fraud examiners are those engaged specifically for fraud investigation work. Forensic or investigative accounting relates and applies financial facts to legal problems, particularly those of trial findings. "The involvement of the forensic accountant is almost always on an active basis."</w:t>
      </w:r>
      <w:r w:rsidRPr="003F1CDA">
        <w:rPr>
          <w:rStyle w:val="apple-converted-space"/>
          <w:rFonts w:asciiTheme="majorBidi" w:hAnsiTheme="majorBidi" w:cstheme="majorBidi"/>
          <w:color w:val="000000"/>
          <w:sz w:val="24"/>
          <w:szCs w:val="24"/>
          <w:shd w:val="clear" w:color="auto" w:fill="FFFFFF"/>
        </w:rPr>
        <w:t> </w:t>
      </w:r>
    </w:p>
    <w:p w:rsidR="00BB6E75" w:rsidRPr="003F1CDA" w:rsidRDefault="00BB6E75" w:rsidP="00BB6E75">
      <w:pPr>
        <w:pStyle w:val="ListParagraph"/>
        <w:spacing w:after="0" w:line="240" w:lineRule="auto"/>
        <w:ind w:right="-421"/>
        <w:rPr>
          <w:rFonts w:asciiTheme="majorBidi" w:eastAsia="Times New Roman" w:hAnsiTheme="majorBidi" w:cstheme="majorBidi"/>
          <w:b/>
          <w:bCs/>
          <w:sz w:val="24"/>
          <w:szCs w:val="24"/>
        </w:rPr>
      </w:pPr>
    </w:p>
    <w:p w:rsidR="0037520D" w:rsidRDefault="0037520D" w:rsidP="005B343B">
      <w:pPr>
        <w:pStyle w:val="ListParagraph"/>
        <w:numPr>
          <w:ilvl w:val="0"/>
          <w:numId w:val="30"/>
        </w:numPr>
        <w:ind w:right="-421"/>
        <w:rPr>
          <w:rFonts w:asciiTheme="majorBidi" w:hAnsiTheme="majorBidi" w:cstheme="majorBidi"/>
          <w:color w:val="000000"/>
          <w:sz w:val="24"/>
          <w:szCs w:val="24"/>
          <w:shd w:val="clear" w:color="auto" w:fill="FFFFFF"/>
        </w:rPr>
      </w:pPr>
      <w:r w:rsidRPr="003F1CDA">
        <w:rPr>
          <w:rFonts w:asciiTheme="majorBidi" w:hAnsiTheme="majorBidi" w:cstheme="majorBidi"/>
          <w:color w:val="000000"/>
          <w:sz w:val="24"/>
          <w:szCs w:val="24"/>
          <w:shd w:val="clear" w:color="auto" w:fill="FFFFFF"/>
        </w:rPr>
        <w:t>Fraud examiners are those engaged specifically for prevention and detection of fraud.</w:t>
      </w:r>
    </w:p>
    <w:p w:rsidR="002643B9" w:rsidRPr="002643B9" w:rsidRDefault="002643B9" w:rsidP="002643B9">
      <w:pPr>
        <w:pStyle w:val="ListParagraph"/>
        <w:numPr>
          <w:ilvl w:val="0"/>
          <w:numId w:val="30"/>
        </w:numPr>
        <w:spacing w:after="0" w:line="240" w:lineRule="auto"/>
        <w:ind w:right="-421"/>
        <w:rPr>
          <w:rFonts w:asciiTheme="majorBidi" w:eastAsia="Times New Roman" w:hAnsiTheme="majorBidi" w:cstheme="majorBidi"/>
          <w:b/>
          <w:bCs/>
          <w:sz w:val="24"/>
          <w:szCs w:val="24"/>
        </w:rPr>
      </w:pPr>
      <w:r w:rsidRPr="003F1CDA">
        <w:rPr>
          <w:rFonts w:asciiTheme="majorBidi" w:eastAsia="Times New Roman" w:hAnsiTheme="majorBidi" w:cstheme="majorBidi"/>
          <w:b/>
          <w:bCs/>
          <w:sz w:val="24"/>
          <w:szCs w:val="24"/>
        </w:rPr>
        <w:t>Fraud examiners are those engaged specifically for fraud investigation work. Forensic or investigative accounting relates and applies financial facts to legal problems, particularly those of trial findings. “The involvement of the forensic accountant is almost always on a reactive basis which distinguishes the forensic accountant from the fraud auditor, who more usually tends to be involved on an active basis with the aspects of prevention and detection in a corporate or regulatory environment.”</w:t>
      </w:r>
    </w:p>
    <w:p w:rsidR="00BB6E75" w:rsidRPr="003F1CDA" w:rsidRDefault="00BB6E75" w:rsidP="00BB6E75">
      <w:pPr>
        <w:pStyle w:val="ListParagraph"/>
        <w:ind w:right="-421"/>
        <w:rPr>
          <w:rFonts w:asciiTheme="majorBidi" w:hAnsiTheme="majorBidi" w:cstheme="majorBidi"/>
          <w:color w:val="000000"/>
          <w:sz w:val="24"/>
          <w:szCs w:val="24"/>
          <w:shd w:val="clear" w:color="auto" w:fill="FFFFFF"/>
        </w:rPr>
      </w:pPr>
    </w:p>
    <w:p w:rsidR="0037520D" w:rsidRPr="00847692" w:rsidRDefault="0037520D" w:rsidP="005B343B">
      <w:pPr>
        <w:pStyle w:val="ListParagraph"/>
        <w:numPr>
          <w:ilvl w:val="0"/>
          <w:numId w:val="30"/>
        </w:numPr>
        <w:ind w:right="-421"/>
        <w:rPr>
          <w:rFonts w:asciiTheme="majorBidi" w:hAnsiTheme="majorBidi" w:cstheme="majorBidi"/>
          <w:color w:val="000000"/>
          <w:sz w:val="24"/>
          <w:szCs w:val="24"/>
          <w:shd w:val="clear" w:color="auto" w:fill="FFFFFF"/>
        </w:rPr>
      </w:pPr>
      <w:r w:rsidRPr="003F1CDA">
        <w:rPr>
          <w:rFonts w:asciiTheme="majorBidi" w:hAnsiTheme="majorBidi" w:cstheme="majorBidi"/>
          <w:color w:val="000000"/>
          <w:sz w:val="24"/>
          <w:szCs w:val="24"/>
          <w:shd w:val="clear" w:color="auto" w:fill="FFFFFF"/>
        </w:rPr>
        <w:t xml:space="preserve">Fraud examiners are those engaged specifically for prevention and detection of fraud. The involvement of the forensic accountant is almost always on an active basis which distinguishes the forensic accountant from the fraud auditor, who more usually tends to be involved on </w:t>
      </w:r>
      <w:proofErr w:type="gramStart"/>
      <w:r w:rsidRPr="003F1CDA">
        <w:rPr>
          <w:rFonts w:asciiTheme="majorBidi" w:hAnsiTheme="majorBidi" w:cstheme="majorBidi"/>
          <w:color w:val="000000"/>
          <w:sz w:val="24"/>
          <w:szCs w:val="24"/>
          <w:shd w:val="clear" w:color="auto" w:fill="FFFFFF"/>
        </w:rPr>
        <w:t>an</w:t>
      </w:r>
      <w:proofErr w:type="gramEnd"/>
      <w:r w:rsidRPr="003F1CDA">
        <w:rPr>
          <w:rFonts w:asciiTheme="majorBidi" w:hAnsiTheme="majorBidi" w:cstheme="majorBidi"/>
          <w:color w:val="000000"/>
          <w:sz w:val="24"/>
          <w:szCs w:val="24"/>
          <w:shd w:val="clear" w:color="auto" w:fill="FFFFFF"/>
        </w:rPr>
        <w:t xml:space="preserve"> reactive basis.</w:t>
      </w:r>
    </w:p>
    <w:p w:rsidR="00C43F07" w:rsidRPr="003F1CDA" w:rsidRDefault="00AD499D" w:rsidP="00C43F07">
      <w:pPr>
        <w:widowControl w:val="0"/>
        <w:tabs>
          <w:tab w:val="left" w:pos="881"/>
        </w:tabs>
        <w:spacing w:before="191" w:after="0" w:line="240" w:lineRule="auto"/>
        <w:ind w:right="-421"/>
        <w:rPr>
          <w:rFonts w:asciiTheme="majorBidi" w:hAnsiTheme="majorBidi" w:cstheme="majorBidi"/>
          <w:b/>
          <w:bCs/>
          <w:sz w:val="24"/>
          <w:szCs w:val="24"/>
        </w:rPr>
      </w:pPr>
      <w:r w:rsidRPr="00147844">
        <w:rPr>
          <w:rFonts w:asciiTheme="majorBidi" w:hAnsiTheme="majorBidi" w:cstheme="majorBidi"/>
          <w:b/>
          <w:bCs/>
          <w:sz w:val="24"/>
          <w:szCs w:val="24"/>
        </w:rPr>
        <w:lastRenderedPageBreak/>
        <w:t xml:space="preserve">32.   </w:t>
      </w:r>
      <w:r w:rsidR="00C43F07" w:rsidRPr="003F1CDA">
        <w:rPr>
          <w:rFonts w:asciiTheme="majorBidi" w:hAnsiTheme="majorBidi" w:cstheme="majorBidi"/>
          <w:b/>
          <w:bCs/>
          <w:sz w:val="24"/>
          <w:szCs w:val="24"/>
        </w:rPr>
        <w:t>Which of the following statements is true regarding engagement letters pertaining to forensic</w:t>
      </w:r>
      <w:r w:rsidR="00C43F07" w:rsidRPr="003F1CDA">
        <w:rPr>
          <w:rFonts w:asciiTheme="majorBidi" w:hAnsiTheme="majorBidi" w:cstheme="majorBidi"/>
          <w:b/>
          <w:bCs/>
          <w:spacing w:val="-4"/>
          <w:sz w:val="24"/>
          <w:szCs w:val="24"/>
        </w:rPr>
        <w:t xml:space="preserve"> </w:t>
      </w:r>
      <w:r w:rsidR="00C43F07" w:rsidRPr="003F1CDA">
        <w:rPr>
          <w:rFonts w:asciiTheme="majorBidi" w:hAnsiTheme="majorBidi" w:cstheme="majorBidi"/>
          <w:b/>
          <w:bCs/>
          <w:sz w:val="24"/>
          <w:szCs w:val="24"/>
        </w:rPr>
        <w:t>investigations?</w:t>
      </w:r>
    </w:p>
    <w:p w:rsidR="00C43F07" w:rsidRPr="003F1CDA" w:rsidRDefault="00C43F07" w:rsidP="00C43F07">
      <w:pPr>
        <w:pStyle w:val="ListParagraph"/>
        <w:widowControl w:val="0"/>
        <w:numPr>
          <w:ilvl w:val="0"/>
          <w:numId w:val="14"/>
        </w:numPr>
        <w:tabs>
          <w:tab w:val="left" w:pos="1601"/>
        </w:tabs>
        <w:spacing w:before="118" w:after="0" w:line="240" w:lineRule="auto"/>
        <w:ind w:right="-421"/>
        <w:rPr>
          <w:rFonts w:asciiTheme="majorBidi" w:eastAsia="Times New Roman" w:hAnsiTheme="majorBidi" w:cstheme="majorBidi"/>
          <w:sz w:val="24"/>
          <w:szCs w:val="24"/>
        </w:rPr>
      </w:pPr>
      <w:r w:rsidRPr="003F1CDA">
        <w:rPr>
          <w:rFonts w:asciiTheme="majorBidi" w:hAnsiTheme="majorBidi" w:cstheme="majorBidi"/>
          <w:sz w:val="24"/>
          <w:szCs w:val="24"/>
        </w:rPr>
        <w:t xml:space="preserve">An engagement letter is used as a venue for providing marketing or promo- </w:t>
      </w:r>
      <w:proofErr w:type="spellStart"/>
      <w:r w:rsidRPr="003F1CDA">
        <w:rPr>
          <w:rFonts w:asciiTheme="majorBidi" w:hAnsiTheme="majorBidi" w:cstheme="majorBidi"/>
          <w:sz w:val="24"/>
          <w:szCs w:val="24"/>
        </w:rPr>
        <w:t>tional</w:t>
      </w:r>
      <w:proofErr w:type="spellEnd"/>
      <w:r w:rsidRPr="003F1CDA">
        <w:rPr>
          <w:rFonts w:asciiTheme="majorBidi" w:hAnsiTheme="majorBidi" w:cstheme="majorBidi"/>
          <w:sz w:val="24"/>
          <w:szCs w:val="24"/>
        </w:rPr>
        <w:t xml:space="preserve"> materials to promotional</w:t>
      </w:r>
      <w:r w:rsidRPr="003F1CDA">
        <w:rPr>
          <w:rFonts w:asciiTheme="majorBidi" w:hAnsiTheme="majorBidi" w:cstheme="majorBidi"/>
          <w:spacing w:val="-9"/>
          <w:sz w:val="24"/>
          <w:szCs w:val="24"/>
        </w:rPr>
        <w:t xml:space="preserve"> </w:t>
      </w:r>
      <w:r w:rsidRPr="003F1CDA">
        <w:rPr>
          <w:rFonts w:asciiTheme="majorBidi" w:hAnsiTheme="majorBidi" w:cstheme="majorBidi"/>
          <w:sz w:val="24"/>
          <w:szCs w:val="24"/>
        </w:rPr>
        <w:t>clients.</w:t>
      </w:r>
    </w:p>
    <w:p w:rsidR="00C43F07" w:rsidRPr="003F1CDA" w:rsidRDefault="00C43F07" w:rsidP="00C43F07">
      <w:pPr>
        <w:pStyle w:val="ListParagraph"/>
        <w:widowControl w:val="0"/>
        <w:numPr>
          <w:ilvl w:val="0"/>
          <w:numId w:val="14"/>
        </w:numPr>
        <w:tabs>
          <w:tab w:val="left" w:pos="1601"/>
        </w:tabs>
        <w:spacing w:before="1" w:after="0" w:line="240" w:lineRule="auto"/>
        <w:ind w:right="-421"/>
        <w:rPr>
          <w:rFonts w:asciiTheme="majorBidi" w:eastAsia="Times New Roman" w:hAnsiTheme="majorBidi" w:cstheme="majorBidi"/>
          <w:sz w:val="24"/>
          <w:szCs w:val="24"/>
        </w:rPr>
      </w:pPr>
      <w:r w:rsidRPr="003F1CDA">
        <w:rPr>
          <w:rFonts w:asciiTheme="majorBidi" w:hAnsiTheme="majorBidi" w:cstheme="majorBidi"/>
          <w:sz w:val="24"/>
          <w:szCs w:val="24"/>
        </w:rPr>
        <w:t>An engagement letter for a forensic investigation should use abbreviations and verbs, such as judge and</w:t>
      </w:r>
      <w:r w:rsidRPr="003F1CDA">
        <w:rPr>
          <w:rFonts w:asciiTheme="majorBidi" w:hAnsiTheme="majorBidi" w:cstheme="majorBidi"/>
          <w:spacing w:val="-9"/>
          <w:sz w:val="24"/>
          <w:szCs w:val="24"/>
        </w:rPr>
        <w:t xml:space="preserve"> </w:t>
      </w:r>
      <w:r w:rsidRPr="003F1CDA">
        <w:rPr>
          <w:rFonts w:asciiTheme="majorBidi" w:hAnsiTheme="majorBidi" w:cstheme="majorBidi"/>
          <w:sz w:val="24"/>
          <w:szCs w:val="24"/>
        </w:rPr>
        <w:t>audit.</w:t>
      </w:r>
    </w:p>
    <w:p w:rsidR="00C43F07" w:rsidRPr="007173CB" w:rsidRDefault="00C43F07" w:rsidP="00C43F07">
      <w:pPr>
        <w:pStyle w:val="ListParagraph"/>
        <w:widowControl w:val="0"/>
        <w:numPr>
          <w:ilvl w:val="0"/>
          <w:numId w:val="14"/>
        </w:numPr>
        <w:tabs>
          <w:tab w:val="left" w:pos="1601"/>
        </w:tabs>
        <w:spacing w:before="1" w:after="0" w:line="240" w:lineRule="auto"/>
        <w:ind w:right="-421"/>
        <w:rPr>
          <w:rFonts w:asciiTheme="majorBidi" w:eastAsia="Times New Roman" w:hAnsiTheme="majorBidi" w:cstheme="majorBidi"/>
          <w:sz w:val="24"/>
          <w:szCs w:val="24"/>
        </w:rPr>
      </w:pPr>
      <w:r w:rsidRPr="003F1CDA">
        <w:rPr>
          <w:rFonts w:asciiTheme="majorBidi" w:hAnsiTheme="majorBidi" w:cstheme="majorBidi"/>
          <w:sz w:val="24"/>
          <w:szCs w:val="24"/>
        </w:rPr>
        <w:t>Because of the broad nature of the engagement, the letter should be ambiguous.</w:t>
      </w:r>
    </w:p>
    <w:p w:rsidR="00C43F07" w:rsidRPr="007173CB" w:rsidRDefault="00C43F07" w:rsidP="00C43F07">
      <w:pPr>
        <w:pStyle w:val="ListParagraph"/>
        <w:widowControl w:val="0"/>
        <w:numPr>
          <w:ilvl w:val="0"/>
          <w:numId w:val="14"/>
        </w:numPr>
        <w:tabs>
          <w:tab w:val="left" w:pos="1601"/>
        </w:tabs>
        <w:spacing w:before="1" w:after="0" w:line="240" w:lineRule="auto"/>
        <w:ind w:right="-421"/>
        <w:rPr>
          <w:rFonts w:asciiTheme="majorBidi" w:eastAsia="Times New Roman" w:hAnsiTheme="majorBidi" w:cstheme="majorBidi"/>
          <w:b/>
          <w:bCs/>
          <w:sz w:val="24"/>
          <w:szCs w:val="24"/>
        </w:rPr>
      </w:pPr>
      <w:r w:rsidRPr="003F1CDA">
        <w:rPr>
          <w:rFonts w:asciiTheme="majorBidi" w:hAnsiTheme="majorBidi" w:cstheme="majorBidi"/>
          <w:b/>
          <w:bCs/>
          <w:sz w:val="24"/>
          <w:szCs w:val="24"/>
        </w:rPr>
        <w:t>An engagement letter should state whether the forensic accountant will be testifying as an expert</w:t>
      </w:r>
      <w:r w:rsidRPr="003F1CDA">
        <w:rPr>
          <w:rFonts w:asciiTheme="majorBidi" w:hAnsiTheme="majorBidi" w:cstheme="majorBidi"/>
          <w:b/>
          <w:bCs/>
          <w:spacing w:val="-7"/>
          <w:sz w:val="24"/>
          <w:szCs w:val="24"/>
        </w:rPr>
        <w:t xml:space="preserve"> </w:t>
      </w:r>
      <w:r w:rsidRPr="003F1CDA">
        <w:rPr>
          <w:rFonts w:asciiTheme="majorBidi" w:hAnsiTheme="majorBidi" w:cstheme="majorBidi"/>
          <w:b/>
          <w:bCs/>
          <w:sz w:val="24"/>
          <w:szCs w:val="24"/>
        </w:rPr>
        <w:t>witness.</w:t>
      </w:r>
    </w:p>
    <w:p w:rsidR="00B96BE5" w:rsidRPr="003F1CDA" w:rsidRDefault="00B96BE5" w:rsidP="00C43F07">
      <w:pPr>
        <w:widowControl w:val="0"/>
        <w:tabs>
          <w:tab w:val="left" w:pos="881"/>
        </w:tabs>
        <w:spacing w:before="191" w:after="0" w:line="240" w:lineRule="auto"/>
        <w:ind w:right="161"/>
        <w:rPr>
          <w:rFonts w:asciiTheme="majorBidi" w:eastAsia="Times New Roman" w:hAnsiTheme="majorBidi" w:cstheme="majorBidi"/>
          <w:b/>
          <w:bCs/>
          <w:sz w:val="24"/>
          <w:szCs w:val="24"/>
        </w:rPr>
      </w:pPr>
    </w:p>
    <w:p w:rsidR="0037520D" w:rsidRPr="00147844" w:rsidRDefault="0037520D" w:rsidP="0037520D">
      <w:pPr>
        <w:ind w:right="-421"/>
        <w:rPr>
          <w:rFonts w:asciiTheme="majorBidi" w:hAnsiTheme="majorBidi" w:cstheme="majorBidi"/>
          <w:b/>
          <w:bCs/>
          <w:sz w:val="24"/>
          <w:szCs w:val="24"/>
        </w:rPr>
      </w:pPr>
    </w:p>
    <w:p w:rsidR="00B96BE5" w:rsidRPr="00147844" w:rsidRDefault="00AD499D" w:rsidP="00B96BE5">
      <w:pPr>
        <w:widowControl w:val="0"/>
        <w:tabs>
          <w:tab w:val="left" w:pos="881"/>
        </w:tabs>
        <w:spacing w:after="0" w:line="240" w:lineRule="auto"/>
        <w:ind w:right="156"/>
        <w:rPr>
          <w:rFonts w:asciiTheme="majorBidi" w:eastAsia="Times New Roman" w:hAnsiTheme="majorBidi" w:cstheme="majorBidi"/>
          <w:b/>
          <w:bCs/>
          <w:sz w:val="24"/>
          <w:szCs w:val="24"/>
        </w:rPr>
      </w:pPr>
      <w:r w:rsidRPr="00147844">
        <w:rPr>
          <w:rFonts w:asciiTheme="majorBidi" w:hAnsiTheme="majorBidi" w:cstheme="majorBidi"/>
          <w:b/>
          <w:bCs/>
          <w:sz w:val="24"/>
          <w:szCs w:val="24"/>
        </w:rPr>
        <w:t xml:space="preserve">33.   </w:t>
      </w:r>
      <w:r w:rsidR="00B96BE5" w:rsidRPr="00147844">
        <w:rPr>
          <w:rFonts w:asciiTheme="majorBidi" w:hAnsiTheme="majorBidi" w:cstheme="majorBidi"/>
          <w:b/>
          <w:bCs/>
          <w:sz w:val="24"/>
          <w:szCs w:val="24"/>
        </w:rPr>
        <w:t xml:space="preserve">Which of the following words should a forensic accountant </w:t>
      </w:r>
      <w:r w:rsidR="00B96BE5" w:rsidRPr="00147844">
        <w:rPr>
          <w:rFonts w:asciiTheme="majorBidi" w:hAnsiTheme="majorBidi" w:cstheme="majorBidi"/>
          <w:b/>
          <w:bCs/>
          <w:i/>
          <w:sz w:val="24"/>
          <w:szCs w:val="24"/>
        </w:rPr>
        <w:t xml:space="preserve">avoid </w:t>
      </w:r>
      <w:r w:rsidR="00B96BE5" w:rsidRPr="00147844">
        <w:rPr>
          <w:rFonts w:asciiTheme="majorBidi" w:hAnsiTheme="majorBidi" w:cstheme="majorBidi"/>
          <w:b/>
          <w:bCs/>
          <w:sz w:val="24"/>
          <w:szCs w:val="24"/>
        </w:rPr>
        <w:t>using in an engagement</w:t>
      </w:r>
      <w:r w:rsidR="00B96BE5" w:rsidRPr="00147844">
        <w:rPr>
          <w:rFonts w:asciiTheme="majorBidi" w:hAnsiTheme="majorBidi" w:cstheme="majorBidi"/>
          <w:b/>
          <w:bCs/>
          <w:spacing w:val="-6"/>
          <w:sz w:val="24"/>
          <w:szCs w:val="24"/>
        </w:rPr>
        <w:t xml:space="preserve"> </w:t>
      </w:r>
      <w:r w:rsidR="00B96BE5" w:rsidRPr="00147844">
        <w:rPr>
          <w:rFonts w:asciiTheme="majorBidi" w:hAnsiTheme="majorBidi" w:cstheme="majorBidi"/>
          <w:b/>
          <w:bCs/>
          <w:sz w:val="24"/>
          <w:szCs w:val="24"/>
        </w:rPr>
        <w:t>letter?</w:t>
      </w:r>
    </w:p>
    <w:p w:rsidR="00B96BE5" w:rsidRPr="003F1CDA" w:rsidRDefault="00B96BE5" w:rsidP="005B343B">
      <w:pPr>
        <w:pStyle w:val="ListParagraph"/>
        <w:widowControl w:val="0"/>
        <w:numPr>
          <w:ilvl w:val="0"/>
          <w:numId w:val="32"/>
        </w:numPr>
        <w:tabs>
          <w:tab w:val="left" w:pos="1601"/>
        </w:tabs>
        <w:spacing w:before="1" w:after="0" w:line="298" w:lineRule="exact"/>
        <w:rPr>
          <w:rFonts w:asciiTheme="majorBidi" w:eastAsia="Times New Roman" w:hAnsiTheme="majorBidi" w:cstheme="majorBidi"/>
          <w:sz w:val="24"/>
          <w:szCs w:val="24"/>
        </w:rPr>
      </w:pPr>
      <w:r w:rsidRPr="003F1CDA">
        <w:rPr>
          <w:rFonts w:asciiTheme="majorBidi" w:hAnsiTheme="majorBidi" w:cstheme="majorBidi"/>
          <w:sz w:val="24"/>
          <w:szCs w:val="24"/>
        </w:rPr>
        <w:t>Analyze</w:t>
      </w:r>
    </w:p>
    <w:p w:rsidR="00B96BE5" w:rsidRPr="002643B9" w:rsidRDefault="00B96BE5" w:rsidP="005B343B">
      <w:pPr>
        <w:pStyle w:val="ListParagraph"/>
        <w:widowControl w:val="0"/>
        <w:numPr>
          <w:ilvl w:val="0"/>
          <w:numId w:val="32"/>
        </w:numPr>
        <w:tabs>
          <w:tab w:val="left" w:pos="1601"/>
        </w:tabs>
        <w:spacing w:after="0" w:line="298" w:lineRule="exact"/>
        <w:rPr>
          <w:rFonts w:asciiTheme="majorBidi" w:eastAsia="Times New Roman" w:hAnsiTheme="majorBidi" w:cstheme="majorBidi"/>
          <w:sz w:val="24"/>
          <w:szCs w:val="24"/>
        </w:rPr>
      </w:pPr>
      <w:r w:rsidRPr="003F1CDA">
        <w:rPr>
          <w:rFonts w:asciiTheme="majorBidi" w:hAnsiTheme="majorBidi" w:cstheme="majorBidi"/>
          <w:sz w:val="24"/>
          <w:szCs w:val="24"/>
        </w:rPr>
        <w:t>Investigate</w:t>
      </w:r>
    </w:p>
    <w:p w:rsidR="002643B9" w:rsidRPr="002643B9" w:rsidRDefault="002643B9" w:rsidP="002643B9">
      <w:pPr>
        <w:pStyle w:val="ListParagraph"/>
        <w:widowControl w:val="0"/>
        <w:numPr>
          <w:ilvl w:val="0"/>
          <w:numId w:val="32"/>
        </w:numPr>
        <w:tabs>
          <w:tab w:val="left" w:pos="1601"/>
        </w:tabs>
        <w:spacing w:before="118" w:after="0" w:line="240" w:lineRule="auto"/>
        <w:rPr>
          <w:rFonts w:asciiTheme="majorBidi" w:eastAsia="Times New Roman" w:hAnsiTheme="majorBidi" w:cstheme="majorBidi"/>
          <w:b/>
          <w:bCs/>
          <w:sz w:val="24"/>
          <w:szCs w:val="24"/>
        </w:rPr>
      </w:pPr>
      <w:r w:rsidRPr="003F1CDA">
        <w:rPr>
          <w:rFonts w:asciiTheme="majorBidi" w:hAnsiTheme="majorBidi" w:cstheme="majorBidi"/>
          <w:b/>
          <w:bCs/>
          <w:sz w:val="24"/>
          <w:szCs w:val="24"/>
        </w:rPr>
        <w:t>Always</w:t>
      </w:r>
    </w:p>
    <w:p w:rsidR="00B96BE5" w:rsidRPr="003F1CDA" w:rsidRDefault="00B96BE5" w:rsidP="005B343B">
      <w:pPr>
        <w:pStyle w:val="ListParagraph"/>
        <w:widowControl w:val="0"/>
        <w:numPr>
          <w:ilvl w:val="0"/>
          <w:numId w:val="32"/>
        </w:numPr>
        <w:tabs>
          <w:tab w:val="left" w:pos="1601"/>
        </w:tabs>
        <w:spacing w:before="1" w:after="0" w:line="240" w:lineRule="auto"/>
        <w:rPr>
          <w:rFonts w:asciiTheme="majorBidi" w:eastAsia="Times New Roman" w:hAnsiTheme="majorBidi" w:cstheme="majorBidi"/>
          <w:sz w:val="24"/>
          <w:szCs w:val="24"/>
        </w:rPr>
      </w:pPr>
      <w:r w:rsidRPr="003F1CDA">
        <w:rPr>
          <w:rFonts w:asciiTheme="majorBidi" w:hAnsiTheme="majorBidi" w:cstheme="majorBidi"/>
          <w:sz w:val="24"/>
          <w:szCs w:val="24"/>
        </w:rPr>
        <w:t>All of the</w:t>
      </w:r>
      <w:r w:rsidRPr="003F1CDA">
        <w:rPr>
          <w:rFonts w:asciiTheme="majorBidi" w:hAnsiTheme="majorBidi" w:cstheme="majorBidi"/>
          <w:spacing w:val="-6"/>
          <w:sz w:val="24"/>
          <w:szCs w:val="24"/>
        </w:rPr>
        <w:t xml:space="preserve"> </w:t>
      </w:r>
      <w:r w:rsidRPr="003F1CDA">
        <w:rPr>
          <w:rFonts w:asciiTheme="majorBidi" w:hAnsiTheme="majorBidi" w:cstheme="majorBidi"/>
          <w:sz w:val="24"/>
          <w:szCs w:val="24"/>
        </w:rPr>
        <w:t>above</w:t>
      </w:r>
    </w:p>
    <w:p w:rsidR="00847692" w:rsidRPr="003F1CDA" w:rsidRDefault="00847692" w:rsidP="0037520D">
      <w:pPr>
        <w:ind w:right="-421"/>
        <w:rPr>
          <w:rFonts w:asciiTheme="majorBidi" w:hAnsiTheme="majorBidi" w:cstheme="majorBidi"/>
          <w:sz w:val="24"/>
          <w:szCs w:val="24"/>
        </w:rPr>
      </w:pPr>
    </w:p>
    <w:p w:rsidR="00C43F07" w:rsidRPr="003F1CDA" w:rsidRDefault="00AD499D" w:rsidP="00C43F07">
      <w:pPr>
        <w:widowControl w:val="0"/>
        <w:tabs>
          <w:tab w:val="left" w:pos="881"/>
          <w:tab w:val="left" w:pos="3356"/>
        </w:tabs>
        <w:spacing w:after="0" w:line="240" w:lineRule="auto"/>
        <w:ind w:right="-421"/>
        <w:rPr>
          <w:rFonts w:asciiTheme="majorBidi" w:eastAsia="Times New Roman" w:hAnsiTheme="majorBidi" w:cstheme="majorBidi"/>
          <w:b/>
          <w:bCs/>
          <w:sz w:val="24"/>
          <w:szCs w:val="24"/>
        </w:rPr>
      </w:pPr>
      <w:r w:rsidRPr="008D441D">
        <w:rPr>
          <w:rFonts w:asciiTheme="majorBidi" w:hAnsiTheme="majorBidi" w:cstheme="majorBidi"/>
          <w:b/>
          <w:bCs/>
          <w:sz w:val="24"/>
          <w:szCs w:val="24"/>
        </w:rPr>
        <w:t xml:space="preserve">34.   </w:t>
      </w:r>
      <w:r w:rsidR="00C43F07" w:rsidRPr="003F1CDA">
        <w:rPr>
          <w:rFonts w:asciiTheme="majorBidi" w:eastAsia="Times New Roman" w:hAnsiTheme="majorBidi" w:cstheme="majorBidi"/>
          <w:b/>
          <w:bCs/>
          <w:sz w:val="24"/>
          <w:szCs w:val="24"/>
        </w:rPr>
        <w:t xml:space="preserve">  </w:t>
      </w:r>
      <w:proofErr w:type="gramStart"/>
      <w:r w:rsidR="00C43F07" w:rsidRPr="003F1CDA">
        <w:rPr>
          <w:rFonts w:asciiTheme="majorBidi" w:eastAsia="Times New Roman" w:hAnsiTheme="majorBidi" w:cstheme="majorBidi"/>
          <w:b/>
          <w:bCs/>
          <w:sz w:val="24"/>
          <w:szCs w:val="24"/>
        </w:rPr>
        <w:t>A(</w:t>
      </w:r>
      <w:proofErr w:type="gramEnd"/>
      <w:r w:rsidR="00C43F07" w:rsidRPr="003F1CDA">
        <w:rPr>
          <w:rFonts w:asciiTheme="majorBidi" w:eastAsia="Times New Roman" w:hAnsiTheme="majorBidi" w:cstheme="majorBidi"/>
          <w:b/>
          <w:bCs/>
          <w:sz w:val="24"/>
          <w:szCs w:val="24"/>
        </w:rPr>
        <w:t>n)</w:t>
      </w:r>
      <w:r w:rsidR="00C43F07" w:rsidRPr="003F1CDA">
        <w:rPr>
          <w:rFonts w:asciiTheme="majorBidi" w:eastAsia="Times New Roman" w:hAnsiTheme="majorBidi" w:cstheme="majorBidi"/>
          <w:b/>
          <w:bCs/>
          <w:sz w:val="24"/>
          <w:szCs w:val="24"/>
          <w:u w:val="single" w:color="000000"/>
        </w:rPr>
        <w:tab/>
      </w:r>
      <w:r w:rsidR="00C43F07" w:rsidRPr="003F1CDA">
        <w:rPr>
          <w:rFonts w:asciiTheme="majorBidi" w:eastAsia="Times New Roman" w:hAnsiTheme="majorBidi" w:cstheme="majorBidi"/>
          <w:b/>
          <w:bCs/>
          <w:sz w:val="24"/>
          <w:szCs w:val="24"/>
        </w:rPr>
        <w:t xml:space="preserve">management team increases the organization’s ability to </w:t>
      </w:r>
      <w:r w:rsidR="00C43F07" w:rsidRPr="003F1CDA">
        <w:rPr>
          <w:rFonts w:asciiTheme="majorBidi" w:hAnsiTheme="majorBidi" w:cstheme="majorBidi"/>
          <w:b/>
          <w:bCs/>
          <w:sz w:val="24"/>
          <w:szCs w:val="24"/>
        </w:rPr>
        <w:t>fight</w:t>
      </w:r>
      <w:r w:rsidR="00C43F07" w:rsidRPr="003F1CDA">
        <w:rPr>
          <w:rFonts w:asciiTheme="majorBidi" w:hAnsiTheme="majorBidi" w:cstheme="majorBidi"/>
          <w:b/>
          <w:bCs/>
          <w:spacing w:val="-1"/>
          <w:sz w:val="24"/>
          <w:szCs w:val="24"/>
        </w:rPr>
        <w:t xml:space="preserve"> </w:t>
      </w:r>
      <w:r w:rsidR="00C43F07" w:rsidRPr="003F1CDA">
        <w:rPr>
          <w:rFonts w:asciiTheme="majorBidi" w:hAnsiTheme="majorBidi" w:cstheme="majorBidi"/>
          <w:b/>
          <w:bCs/>
          <w:sz w:val="24"/>
          <w:szCs w:val="24"/>
        </w:rPr>
        <w:t>fraud.</w:t>
      </w:r>
    </w:p>
    <w:p w:rsidR="00C43F07" w:rsidRPr="007173CB" w:rsidRDefault="00C43F07" w:rsidP="00C43F07">
      <w:pPr>
        <w:pStyle w:val="ListParagraph"/>
        <w:widowControl w:val="0"/>
        <w:numPr>
          <w:ilvl w:val="0"/>
          <w:numId w:val="25"/>
        </w:numPr>
        <w:tabs>
          <w:tab w:val="left" w:pos="1601"/>
        </w:tabs>
        <w:spacing w:before="1" w:after="0" w:line="298" w:lineRule="exact"/>
        <w:ind w:right="-421"/>
        <w:rPr>
          <w:rFonts w:asciiTheme="majorBidi" w:eastAsia="Times New Roman" w:hAnsiTheme="majorBidi" w:cstheme="majorBidi"/>
          <w:sz w:val="24"/>
          <w:szCs w:val="24"/>
        </w:rPr>
      </w:pPr>
      <w:r w:rsidRPr="003F1CDA">
        <w:rPr>
          <w:rFonts w:asciiTheme="majorBidi" w:hAnsiTheme="majorBidi" w:cstheme="majorBidi"/>
          <w:sz w:val="24"/>
          <w:szCs w:val="24"/>
        </w:rPr>
        <w:t>Reactive</w:t>
      </w:r>
    </w:p>
    <w:p w:rsidR="00C43F07" w:rsidRPr="007173CB" w:rsidRDefault="00C43F07" w:rsidP="00C43F07">
      <w:pPr>
        <w:pStyle w:val="ListParagraph"/>
        <w:widowControl w:val="0"/>
        <w:numPr>
          <w:ilvl w:val="0"/>
          <w:numId w:val="25"/>
        </w:numPr>
        <w:tabs>
          <w:tab w:val="left" w:pos="1601"/>
        </w:tabs>
        <w:spacing w:after="0" w:line="298" w:lineRule="exact"/>
        <w:ind w:right="-421"/>
        <w:rPr>
          <w:rFonts w:asciiTheme="majorBidi" w:eastAsia="Times New Roman" w:hAnsiTheme="majorBidi" w:cstheme="majorBidi"/>
          <w:sz w:val="24"/>
          <w:szCs w:val="24"/>
        </w:rPr>
      </w:pPr>
      <w:r w:rsidRPr="003F1CDA">
        <w:rPr>
          <w:rFonts w:asciiTheme="majorBidi" w:hAnsiTheme="majorBidi" w:cstheme="majorBidi"/>
          <w:sz w:val="24"/>
          <w:szCs w:val="24"/>
        </w:rPr>
        <w:t>Aggressive</w:t>
      </w:r>
    </w:p>
    <w:p w:rsidR="00C43F07" w:rsidRPr="007173CB" w:rsidRDefault="00C43F07" w:rsidP="00C43F07">
      <w:pPr>
        <w:pStyle w:val="ListParagraph"/>
        <w:widowControl w:val="0"/>
        <w:numPr>
          <w:ilvl w:val="0"/>
          <w:numId w:val="25"/>
        </w:numPr>
        <w:tabs>
          <w:tab w:val="left" w:pos="1601"/>
        </w:tabs>
        <w:spacing w:before="118" w:after="0" w:line="240" w:lineRule="auto"/>
        <w:ind w:right="-421"/>
        <w:rPr>
          <w:rFonts w:asciiTheme="majorBidi" w:eastAsia="Times New Roman" w:hAnsiTheme="majorBidi" w:cstheme="majorBidi"/>
          <w:b/>
          <w:bCs/>
          <w:sz w:val="24"/>
          <w:szCs w:val="24"/>
        </w:rPr>
      </w:pPr>
      <w:r w:rsidRPr="003F1CDA">
        <w:rPr>
          <w:rFonts w:asciiTheme="majorBidi" w:hAnsiTheme="majorBidi" w:cstheme="majorBidi"/>
          <w:b/>
          <w:bCs/>
          <w:sz w:val="24"/>
          <w:szCs w:val="24"/>
        </w:rPr>
        <w:t>Proactive</w:t>
      </w:r>
    </w:p>
    <w:p w:rsidR="00C43F07" w:rsidRPr="003F1CDA" w:rsidRDefault="00C43F07" w:rsidP="00C43F07">
      <w:pPr>
        <w:pStyle w:val="ListParagraph"/>
        <w:widowControl w:val="0"/>
        <w:numPr>
          <w:ilvl w:val="0"/>
          <w:numId w:val="25"/>
        </w:numPr>
        <w:tabs>
          <w:tab w:val="left" w:pos="1601"/>
        </w:tabs>
        <w:spacing w:before="1" w:after="0" w:line="240" w:lineRule="auto"/>
        <w:ind w:right="-421"/>
        <w:rPr>
          <w:rFonts w:asciiTheme="majorBidi" w:eastAsia="Times New Roman" w:hAnsiTheme="majorBidi" w:cstheme="majorBidi"/>
          <w:sz w:val="24"/>
          <w:szCs w:val="24"/>
        </w:rPr>
      </w:pPr>
      <w:r w:rsidRPr="003F1CDA">
        <w:rPr>
          <w:rFonts w:asciiTheme="majorBidi" w:hAnsiTheme="majorBidi" w:cstheme="majorBidi"/>
          <w:sz w:val="24"/>
          <w:szCs w:val="24"/>
        </w:rPr>
        <w:t>Eager</w:t>
      </w:r>
    </w:p>
    <w:p w:rsidR="00B96BE5" w:rsidRPr="003F1CDA" w:rsidRDefault="00B96BE5" w:rsidP="002643B9">
      <w:pPr>
        <w:widowControl w:val="0"/>
        <w:tabs>
          <w:tab w:val="left" w:pos="881"/>
        </w:tabs>
        <w:spacing w:after="0" w:line="240" w:lineRule="auto"/>
        <w:ind w:right="163"/>
        <w:rPr>
          <w:rFonts w:asciiTheme="majorBidi" w:eastAsia="Times New Roman" w:hAnsiTheme="majorBidi" w:cstheme="majorBidi"/>
          <w:b/>
          <w:bCs/>
          <w:sz w:val="24"/>
          <w:szCs w:val="24"/>
        </w:rPr>
      </w:pPr>
    </w:p>
    <w:p w:rsidR="0037520D" w:rsidRPr="003F1CDA" w:rsidRDefault="0037520D" w:rsidP="0037520D">
      <w:pPr>
        <w:ind w:right="-421"/>
        <w:rPr>
          <w:rFonts w:asciiTheme="majorBidi" w:hAnsiTheme="majorBidi" w:cstheme="majorBidi"/>
          <w:sz w:val="24"/>
          <w:szCs w:val="24"/>
        </w:rPr>
      </w:pPr>
    </w:p>
    <w:p w:rsidR="00C43F07" w:rsidRPr="00147844" w:rsidRDefault="00AD499D" w:rsidP="00C43F07">
      <w:pPr>
        <w:widowControl w:val="0"/>
        <w:tabs>
          <w:tab w:val="left" w:pos="881"/>
        </w:tabs>
        <w:spacing w:before="191" w:after="0" w:line="240" w:lineRule="auto"/>
        <w:ind w:right="161"/>
        <w:rPr>
          <w:rFonts w:asciiTheme="majorBidi" w:eastAsia="Times New Roman" w:hAnsiTheme="majorBidi" w:cstheme="majorBidi"/>
          <w:b/>
          <w:bCs/>
          <w:sz w:val="24"/>
          <w:szCs w:val="24"/>
        </w:rPr>
      </w:pPr>
      <w:r w:rsidRPr="008D441D">
        <w:rPr>
          <w:rFonts w:asciiTheme="majorBidi" w:hAnsiTheme="majorBidi" w:cstheme="majorBidi"/>
          <w:b/>
          <w:bCs/>
          <w:sz w:val="24"/>
          <w:szCs w:val="24"/>
        </w:rPr>
        <w:t xml:space="preserve">35.   </w:t>
      </w:r>
      <w:r w:rsidR="00C43F07" w:rsidRPr="00147844">
        <w:rPr>
          <w:rFonts w:asciiTheme="majorBidi" w:hAnsiTheme="majorBidi" w:cstheme="majorBidi"/>
          <w:b/>
          <w:bCs/>
          <w:sz w:val="24"/>
          <w:szCs w:val="24"/>
        </w:rPr>
        <w:t xml:space="preserve">Which of the following is </w:t>
      </w:r>
      <w:r w:rsidR="00C43F07" w:rsidRPr="00147844">
        <w:rPr>
          <w:rFonts w:asciiTheme="majorBidi" w:hAnsiTheme="majorBidi" w:cstheme="majorBidi"/>
          <w:b/>
          <w:bCs/>
          <w:i/>
          <w:sz w:val="24"/>
          <w:szCs w:val="24"/>
        </w:rPr>
        <w:t xml:space="preserve">not </w:t>
      </w:r>
      <w:r w:rsidR="00C43F07" w:rsidRPr="00147844">
        <w:rPr>
          <w:rFonts w:asciiTheme="majorBidi" w:hAnsiTheme="majorBidi" w:cstheme="majorBidi"/>
          <w:b/>
          <w:bCs/>
          <w:sz w:val="24"/>
          <w:szCs w:val="24"/>
        </w:rPr>
        <w:t>necessary for a written and signed admission of wrongdoing to be a supportive piece of</w:t>
      </w:r>
      <w:r w:rsidR="00C43F07" w:rsidRPr="00147844">
        <w:rPr>
          <w:rFonts w:asciiTheme="majorBidi" w:hAnsiTheme="majorBidi" w:cstheme="majorBidi"/>
          <w:b/>
          <w:bCs/>
          <w:spacing w:val="-4"/>
          <w:sz w:val="24"/>
          <w:szCs w:val="24"/>
        </w:rPr>
        <w:t xml:space="preserve"> </w:t>
      </w:r>
      <w:r w:rsidR="00C43F07" w:rsidRPr="00147844">
        <w:rPr>
          <w:rFonts w:asciiTheme="majorBidi" w:hAnsiTheme="majorBidi" w:cstheme="majorBidi"/>
          <w:b/>
          <w:bCs/>
          <w:sz w:val="24"/>
          <w:szCs w:val="24"/>
        </w:rPr>
        <w:t>evidence?</w:t>
      </w:r>
    </w:p>
    <w:p w:rsidR="00C43F07" w:rsidRPr="003F1CDA" w:rsidRDefault="00C43F07" w:rsidP="00C43F07">
      <w:pPr>
        <w:pStyle w:val="ListParagraph"/>
        <w:widowControl w:val="0"/>
        <w:numPr>
          <w:ilvl w:val="0"/>
          <w:numId w:val="31"/>
        </w:numPr>
        <w:tabs>
          <w:tab w:val="left" w:pos="1601"/>
        </w:tabs>
        <w:spacing w:before="118" w:after="0" w:line="240" w:lineRule="auto"/>
        <w:rPr>
          <w:rFonts w:asciiTheme="majorBidi" w:eastAsia="Times New Roman" w:hAnsiTheme="majorBidi" w:cstheme="majorBidi"/>
          <w:sz w:val="24"/>
          <w:szCs w:val="24"/>
        </w:rPr>
      </w:pPr>
      <w:r w:rsidRPr="003F1CDA">
        <w:rPr>
          <w:rFonts w:asciiTheme="majorBidi" w:hAnsiTheme="majorBidi" w:cstheme="majorBidi"/>
          <w:sz w:val="24"/>
          <w:szCs w:val="24"/>
        </w:rPr>
        <w:t>That the statement is voluntarily</w:t>
      </w:r>
      <w:r w:rsidRPr="003F1CDA">
        <w:rPr>
          <w:rFonts w:asciiTheme="majorBidi" w:hAnsiTheme="majorBidi" w:cstheme="majorBidi"/>
          <w:spacing w:val="-9"/>
          <w:sz w:val="24"/>
          <w:szCs w:val="24"/>
        </w:rPr>
        <w:t xml:space="preserve"> </w:t>
      </w:r>
      <w:r w:rsidRPr="003F1CDA">
        <w:rPr>
          <w:rFonts w:asciiTheme="majorBidi" w:hAnsiTheme="majorBidi" w:cstheme="majorBidi"/>
          <w:sz w:val="24"/>
          <w:szCs w:val="24"/>
        </w:rPr>
        <w:t>made</w:t>
      </w:r>
    </w:p>
    <w:p w:rsidR="00C43F07" w:rsidRPr="003F1CDA" w:rsidRDefault="00C43F07" w:rsidP="00C43F07">
      <w:pPr>
        <w:pStyle w:val="ListParagraph"/>
        <w:widowControl w:val="0"/>
        <w:numPr>
          <w:ilvl w:val="0"/>
          <w:numId w:val="31"/>
        </w:numPr>
        <w:tabs>
          <w:tab w:val="left" w:pos="1601"/>
        </w:tabs>
        <w:spacing w:before="1" w:after="0" w:line="240" w:lineRule="auto"/>
        <w:rPr>
          <w:rFonts w:asciiTheme="majorBidi" w:eastAsia="Times New Roman" w:hAnsiTheme="majorBidi" w:cstheme="majorBidi"/>
          <w:sz w:val="24"/>
          <w:szCs w:val="24"/>
        </w:rPr>
      </w:pPr>
      <w:r w:rsidRPr="003F1CDA">
        <w:rPr>
          <w:rFonts w:asciiTheme="majorBidi" w:hAnsiTheme="majorBidi" w:cstheme="majorBidi"/>
          <w:sz w:val="24"/>
          <w:szCs w:val="24"/>
        </w:rPr>
        <w:t>That the statement obtained is</w:t>
      </w:r>
      <w:r w:rsidRPr="003F1CDA">
        <w:rPr>
          <w:rFonts w:asciiTheme="majorBidi" w:hAnsiTheme="majorBidi" w:cstheme="majorBidi"/>
          <w:spacing w:val="-8"/>
          <w:sz w:val="24"/>
          <w:szCs w:val="24"/>
        </w:rPr>
        <w:t xml:space="preserve"> </w:t>
      </w:r>
      <w:r w:rsidRPr="003F1CDA">
        <w:rPr>
          <w:rFonts w:asciiTheme="majorBidi" w:hAnsiTheme="majorBidi" w:cstheme="majorBidi"/>
          <w:sz w:val="24"/>
          <w:szCs w:val="24"/>
        </w:rPr>
        <w:t>truthful</w:t>
      </w:r>
    </w:p>
    <w:p w:rsidR="00C43F07" w:rsidRPr="003F1CDA" w:rsidRDefault="00C43F07" w:rsidP="00C43F07">
      <w:pPr>
        <w:pStyle w:val="ListParagraph"/>
        <w:widowControl w:val="0"/>
        <w:numPr>
          <w:ilvl w:val="0"/>
          <w:numId w:val="31"/>
        </w:numPr>
        <w:tabs>
          <w:tab w:val="left" w:pos="1601"/>
        </w:tabs>
        <w:spacing w:before="1" w:after="0" w:line="298" w:lineRule="exact"/>
        <w:rPr>
          <w:rFonts w:asciiTheme="majorBidi" w:eastAsia="Times New Roman" w:hAnsiTheme="majorBidi" w:cstheme="majorBidi"/>
          <w:sz w:val="24"/>
          <w:szCs w:val="24"/>
        </w:rPr>
      </w:pPr>
      <w:r w:rsidRPr="003F1CDA">
        <w:rPr>
          <w:rFonts w:asciiTheme="majorBidi" w:hAnsiTheme="majorBidi" w:cstheme="majorBidi"/>
          <w:sz w:val="24"/>
          <w:szCs w:val="24"/>
        </w:rPr>
        <w:t>That the suspect knows that her/his actions were</w:t>
      </w:r>
      <w:r w:rsidRPr="003F1CDA">
        <w:rPr>
          <w:rFonts w:asciiTheme="majorBidi" w:hAnsiTheme="majorBidi" w:cstheme="majorBidi"/>
          <w:spacing w:val="-14"/>
          <w:sz w:val="24"/>
          <w:szCs w:val="24"/>
        </w:rPr>
        <w:t xml:space="preserve"> </w:t>
      </w:r>
      <w:r w:rsidRPr="003F1CDA">
        <w:rPr>
          <w:rFonts w:asciiTheme="majorBidi" w:hAnsiTheme="majorBidi" w:cstheme="majorBidi"/>
          <w:sz w:val="24"/>
          <w:szCs w:val="24"/>
        </w:rPr>
        <w:t>wrong</w:t>
      </w:r>
    </w:p>
    <w:p w:rsidR="00C43F07" w:rsidRPr="003F1CDA" w:rsidRDefault="00C43F07" w:rsidP="00C43F07">
      <w:pPr>
        <w:pStyle w:val="ListParagraph"/>
        <w:widowControl w:val="0"/>
        <w:numPr>
          <w:ilvl w:val="0"/>
          <w:numId w:val="31"/>
        </w:numPr>
        <w:tabs>
          <w:tab w:val="left" w:pos="1601"/>
        </w:tabs>
        <w:spacing w:after="0" w:line="298" w:lineRule="exact"/>
        <w:rPr>
          <w:rFonts w:asciiTheme="majorBidi" w:eastAsia="Times New Roman" w:hAnsiTheme="majorBidi" w:cstheme="majorBidi"/>
          <w:b/>
          <w:bCs/>
          <w:sz w:val="24"/>
          <w:szCs w:val="24"/>
        </w:rPr>
      </w:pPr>
      <w:r w:rsidRPr="003F1CDA">
        <w:rPr>
          <w:rFonts w:asciiTheme="majorBidi" w:hAnsiTheme="majorBidi" w:cstheme="majorBidi"/>
          <w:b/>
          <w:bCs/>
          <w:sz w:val="24"/>
          <w:szCs w:val="24"/>
        </w:rPr>
        <w:t>That the suspect acknowledges that the actions were</w:t>
      </w:r>
      <w:r w:rsidRPr="003F1CDA">
        <w:rPr>
          <w:rFonts w:asciiTheme="majorBidi" w:hAnsiTheme="majorBidi" w:cstheme="majorBidi"/>
          <w:b/>
          <w:bCs/>
          <w:spacing w:val="-13"/>
          <w:sz w:val="24"/>
          <w:szCs w:val="24"/>
        </w:rPr>
        <w:t xml:space="preserve"> </w:t>
      </w:r>
      <w:r w:rsidRPr="003F1CDA">
        <w:rPr>
          <w:rFonts w:asciiTheme="majorBidi" w:hAnsiTheme="majorBidi" w:cstheme="majorBidi"/>
          <w:b/>
          <w:bCs/>
          <w:sz w:val="24"/>
          <w:szCs w:val="24"/>
        </w:rPr>
        <w:t>amoral</w:t>
      </w:r>
    </w:p>
    <w:p w:rsidR="00B96BE5" w:rsidRPr="003F1CDA" w:rsidRDefault="00B96BE5" w:rsidP="002643B9">
      <w:pPr>
        <w:widowControl w:val="0"/>
        <w:tabs>
          <w:tab w:val="left" w:pos="881"/>
        </w:tabs>
        <w:spacing w:after="0" w:line="240" w:lineRule="auto"/>
        <w:rPr>
          <w:rFonts w:asciiTheme="majorBidi" w:eastAsia="Times New Roman" w:hAnsiTheme="majorBidi" w:cstheme="majorBidi"/>
          <w:sz w:val="24"/>
          <w:szCs w:val="24"/>
        </w:rPr>
      </w:pPr>
    </w:p>
    <w:p w:rsidR="00AD499D" w:rsidRPr="008D441D" w:rsidRDefault="00AD499D" w:rsidP="0037520D">
      <w:pPr>
        <w:ind w:right="-421"/>
        <w:rPr>
          <w:rFonts w:asciiTheme="majorBidi" w:hAnsiTheme="majorBidi" w:cstheme="majorBidi"/>
          <w:b/>
          <w:bCs/>
          <w:sz w:val="24"/>
          <w:szCs w:val="24"/>
        </w:rPr>
      </w:pPr>
    </w:p>
    <w:p w:rsidR="00C43F07" w:rsidRPr="003F1CDA" w:rsidRDefault="00AD499D" w:rsidP="00C43F07">
      <w:pPr>
        <w:widowControl w:val="0"/>
        <w:tabs>
          <w:tab w:val="left" w:pos="881"/>
        </w:tabs>
        <w:spacing w:after="0" w:line="240" w:lineRule="auto"/>
        <w:ind w:right="-421"/>
        <w:rPr>
          <w:rFonts w:asciiTheme="majorBidi" w:hAnsiTheme="majorBidi" w:cstheme="majorBidi"/>
          <w:b/>
          <w:bCs/>
          <w:sz w:val="24"/>
          <w:szCs w:val="24"/>
        </w:rPr>
      </w:pPr>
      <w:r w:rsidRPr="008D441D">
        <w:rPr>
          <w:rFonts w:asciiTheme="majorBidi" w:hAnsiTheme="majorBidi" w:cstheme="majorBidi"/>
          <w:b/>
          <w:bCs/>
          <w:sz w:val="24"/>
          <w:szCs w:val="24"/>
        </w:rPr>
        <w:t xml:space="preserve">36.   </w:t>
      </w:r>
      <w:r w:rsidR="00C43F07" w:rsidRPr="003F1CDA">
        <w:rPr>
          <w:rFonts w:asciiTheme="majorBidi" w:hAnsiTheme="majorBidi" w:cstheme="majorBidi"/>
          <w:b/>
          <w:bCs/>
          <w:sz w:val="24"/>
          <w:szCs w:val="24"/>
        </w:rPr>
        <w:t>Engagement letters represent which of the</w:t>
      </w:r>
      <w:r w:rsidR="00C43F07" w:rsidRPr="003F1CDA">
        <w:rPr>
          <w:rFonts w:asciiTheme="majorBidi" w:hAnsiTheme="majorBidi" w:cstheme="majorBidi"/>
          <w:b/>
          <w:bCs/>
          <w:spacing w:val="-10"/>
          <w:sz w:val="24"/>
          <w:szCs w:val="24"/>
        </w:rPr>
        <w:t xml:space="preserve"> </w:t>
      </w:r>
      <w:r w:rsidR="00C43F07" w:rsidRPr="003F1CDA">
        <w:rPr>
          <w:rFonts w:asciiTheme="majorBidi" w:hAnsiTheme="majorBidi" w:cstheme="majorBidi"/>
          <w:b/>
          <w:bCs/>
          <w:sz w:val="24"/>
          <w:szCs w:val="24"/>
        </w:rPr>
        <w:t>following?</w:t>
      </w:r>
    </w:p>
    <w:p w:rsidR="00C43F07" w:rsidRPr="003F1CDA" w:rsidRDefault="00C43F07" w:rsidP="00C43F07">
      <w:pPr>
        <w:pStyle w:val="ListParagraph"/>
        <w:widowControl w:val="0"/>
        <w:tabs>
          <w:tab w:val="left" w:pos="881"/>
        </w:tabs>
        <w:spacing w:after="0" w:line="240" w:lineRule="auto"/>
        <w:ind w:left="880" w:right="-421"/>
        <w:contextualSpacing w:val="0"/>
        <w:rPr>
          <w:rFonts w:asciiTheme="majorBidi" w:eastAsia="Times New Roman" w:hAnsiTheme="majorBidi" w:cstheme="majorBidi"/>
          <w:sz w:val="24"/>
          <w:szCs w:val="24"/>
        </w:rPr>
      </w:pPr>
    </w:p>
    <w:p w:rsidR="00C43F07" w:rsidRPr="007173CB" w:rsidRDefault="00C43F07" w:rsidP="00C43F07">
      <w:pPr>
        <w:pStyle w:val="ListParagraph"/>
        <w:widowControl w:val="0"/>
        <w:numPr>
          <w:ilvl w:val="0"/>
          <w:numId w:val="15"/>
        </w:numPr>
        <w:tabs>
          <w:tab w:val="left" w:pos="1601"/>
        </w:tabs>
        <w:spacing w:after="0" w:line="298" w:lineRule="exact"/>
        <w:ind w:right="-421"/>
        <w:rPr>
          <w:rFonts w:asciiTheme="majorBidi" w:eastAsia="Times New Roman" w:hAnsiTheme="majorBidi" w:cstheme="majorBidi"/>
          <w:b/>
          <w:bCs/>
          <w:sz w:val="24"/>
          <w:szCs w:val="24"/>
        </w:rPr>
      </w:pPr>
      <w:r w:rsidRPr="003F1CDA">
        <w:rPr>
          <w:rFonts w:asciiTheme="majorBidi" w:hAnsiTheme="majorBidi" w:cstheme="majorBidi"/>
          <w:b/>
          <w:bCs/>
          <w:sz w:val="24"/>
          <w:szCs w:val="24"/>
        </w:rPr>
        <w:t>A written agreement between the forensic accountant and her/his</w:t>
      </w:r>
      <w:r w:rsidRPr="003F1CDA">
        <w:rPr>
          <w:rFonts w:asciiTheme="majorBidi" w:hAnsiTheme="majorBidi" w:cstheme="majorBidi"/>
          <w:b/>
          <w:bCs/>
          <w:spacing w:val="-15"/>
          <w:sz w:val="24"/>
          <w:szCs w:val="24"/>
        </w:rPr>
        <w:t xml:space="preserve"> </w:t>
      </w:r>
      <w:r w:rsidRPr="003F1CDA">
        <w:rPr>
          <w:rFonts w:asciiTheme="majorBidi" w:hAnsiTheme="majorBidi" w:cstheme="majorBidi"/>
          <w:b/>
          <w:bCs/>
          <w:sz w:val="24"/>
          <w:szCs w:val="24"/>
        </w:rPr>
        <w:t>client</w:t>
      </w:r>
    </w:p>
    <w:p w:rsidR="00C43F07" w:rsidRPr="003F1CDA" w:rsidRDefault="00C43F07" w:rsidP="00C43F07">
      <w:pPr>
        <w:pStyle w:val="ListParagraph"/>
        <w:widowControl w:val="0"/>
        <w:numPr>
          <w:ilvl w:val="0"/>
          <w:numId w:val="15"/>
        </w:numPr>
        <w:tabs>
          <w:tab w:val="left" w:pos="1601"/>
        </w:tabs>
        <w:spacing w:before="118" w:after="0" w:line="240" w:lineRule="auto"/>
        <w:ind w:right="-421"/>
        <w:rPr>
          <w:rFonts w:asciiTheme="majorBidi" w:eastAsia="Times New Roman" w:hAnsiTheme="majorBidi" w:cstheme="majorBidi"/>
          <w:sz w:val="24"/>
          <w:szCs w:val="24"/>
        </w:rPr>
      </w:pPr>
      <w:r w:rsidRPr="003F1CDA">
        <w:rPr>
          <w:rFonts w:asciiTheme="majorBidi" w:hAnsiTheme="majorBidi" w:cstheme="majorBidi"/>
          <w:sz w:val="24"/>
          <w:szCs w:val="24"/>
        </w:rPr>
        <w:t>A verbal agreement between the forensic accountant and her/his</w:t>
      </w:r>
      <w:r w:rsidRPr="003F1CDA">
        <w:rPr>
          <w:rFonts w:asciiTheme="majorBidi" w:hAnsiTheme="majorBidi" w:cstheme="majorBidi"/>
          <w:spacing w:val="-13"/>
          <w:sz w:val="24"/>
          <w:szCs w:val="24"/>
        </w:rPr>
        <w:t xml:space="preserve"> </w:t>
      </w:r>
      <w:r w:rsidRPr="003F1CDA">
        <w:rPr>
          <w:rFonts w:asciiTheme="majorBidi" w:hAnsiTheme="majorBidi" w:cstheme="majorBidi"/>
          <w:sz w:val="24"/>
          <w:szCs w:val="24"/>
        </w:rPr>
        <w:t>client</w:t>
      </w:r>
    </w:p>
    <w:p w:rsidR="00C43F07" w:rsidRPr="003F1CDA" w:rsidRDefault="00C43F07" w:rsidP="00C43F07">
      <w:pPr>
        <w:pStyle w:val="ListParagraph"/>
        <w:widowControl w:val="0"/>
        <w:numPr>
          <w:ilvl w:val="0"/>
          <w:numId w:val="15"/>
        </w:numPr>
        <w:tabs>
          <w:tab w:val="left" w:pos="1601"/>
        </w:tabs>
        <w:spacing w:before="1" w:after="0" w:line="298" w:lineRule="exact"/>
        <w:ind w:right="-421"/>
        <w:rPr>
          <w:rFonts w:asciiTheme="majorBidi" w:eastAsia="Times New Roman" w:hAnsiTheme="majorBidi" w:cstheme="majorBidi"/>
          <w:sz w:val="24"/>
          <w:szCs w:val="24"/>
        </w:rPr>
      </w:pPr>
      <w:r w:rsidRPr="003F1CDA">
        <w:rPr>
          <w:rFonts w:asciiTheme="majorBidi" w:hAnsiTheme="majorBidi" w:cstheme="majorBidi"/>
          <w:sz w:val="24"/>
          <w:szCs w:val="24"/>
        </w:rPr>
        <w:t>An</w:t>
      </w:r>
      <w:r w:rsidRPr="003F1CDA">
        <w:rPr>
          <w:rFonts w:asciiTheme="majorBidi" w:hAnsiTheme="majorBidi" w:cstheme="majorBidi"/>
          <w:spacing w:val="-12"/>
          <w:sz w:val="24"/>
          <w:szCs w:val="24"/>
        </w:rPr>
        <w:t xml:space="preserve"> </w:t>
      </w:r>
      <w:r w:rsidRPr="003F1CDA">
        <w:rPr>
          <w:rFonts w:asciiTheme="majorBidi" w:hAnsiTheme="majorBidi" w:cstheme="majorBidi"/>
          <w:sz w:val="24"/>
          <w:szCs w:val="24"/>
        </w:rPr>
        <w:t>oral</w:t>
      </w:r>
      <w:r w:rsidRPr="003F1CDA">
        <w:rPr>
          <w:rFonts w:asciiTheme="majorBidi" w:hAnsiTheme="majorBidi" w:cstheme="majorBidi"/>
          <w:spacing w:val="-12"/>
          <w:sz w:val="24"/>
          <w:szCs w:val="24"/>
        </w:rPr>
        <w:t xml:space="preserve"> </w:t>
      </w:r>
      <w:r w:rsidRPr="003F1CDA">
        <w:rPr>
          <w:rFonts w:asciiTheme="majorBidi" w:hAnsiTheme="majorBidi" w:cstheme="majorBidi"/>
          <w:sz w:val="24"/>
          <w:szCs w:val="24"/>
        </w:rPr>
        <w:t>agreement</w:t>
      </w:r>
      <w:r w:rsidRPr="003F1CDA">
        <w:rPr>
          <w:rFonts w:asciiTheme="majorBidi" w:hAnsiTheme="majorBidi" w:cstheme="majorBidi"/>
          <w:spacing w:val="-11"/>
          <w:sz w:val="24"/>
          <w:szCs w:val="24"/>
        </w:rPr>
        <w:t xml:space="preserve"> </w:t>
      </w:r>
      <w:r w:rsidRPr="003F1CDA">
        <w:rPr>
          <w:rFonts w:asciiTheme="majorBidi" w:hAnsiTheme="majorBidi" w:cstheme="majorBidi"/>
          <w:sz w:val="24"/>
          <w:szCs w:val="24"/>
        </w:rPr>
        <w:t>between</w:t>
      </w:r>
      <w:r w:rsidRPr="003F1CDA">
        <w:rPr>
          <w:rFonts w:asciiTheme="majorBidi" w:hAnsiTheme="majorBidi" w:cstheme="majorBidi"/>
          <w:spacing w:val="-12"/>
          <w:sz w:val="24"/>
          <w:szCs w:val="24"/>
        </w:rPr>
        <w:t xml:space="preserve"> </w:t>
      </w:r>
      <w:r w:rsidRPr="003F1CDA">
        <w:rPr>
          <w:rFonts w:asciiTheme="majorBidi" w:hAnsiTheme="majorBidi" w:cstheme="majorBidi"/>
          <w:sz w:val="24"/>
          <w:szCs w:val="24"/>
        </w:rPr>
        <w:t>the</w:t>
      </w:r>
      <w:r w:rsidRPr="003F1CDA">
        <w:rPr>
          <w:rFonts w:asciiTheme="majorBidi" w:hAnsiTheme="majorBidi" w:cstheme="majorBidi"/>
          <w:spacing w:val="-12"/>
          <w:sz w:val="24"/>
          <w:szCs w:val="24"/>
        </w:rPr>
        <w:t xml:space="preserve"> </w:t>
      </w:r>
      <w:r w:rsidRPr="003F1CDA">
        <w:rPr>
          <w:rFonts w:asciiTheme="majorBidi" w:hAnsiTheme="majorBidi" w:cstheme="majorBidi"/>
          <w:sz w:val="24"/>
          <w:szCs w:val="24"/>
        </w:rPr>
        <w:t>forensic</w:t>
      </w:r>
      <w:r w:rsidRPr="003F1CDA">
        <w:rPr>
          <w:rFonts w:asciiTheme="majorBidi" w:hAnsiTheme="majorBidi" w:cstheme="majorBidi"/>
          <w:spacing w:val="-11"/>
          <w:sz w:val="24"/>
          <w:szCs w:val="24"/>
        </w:rPr>
        <w:t xml:space="preserve"> </w:t>
      </w:r>
      <w:r w:rsidRPr="003F1CDA">
        <w:rPr>
          <w:rFonts w:asciiTheme="majorBidi" w:hAnsiTheme="majorBidi" w:cstheme="majorBidi"/>
          <w:sz w:val="24"/>
          <w:szCs w:val="24"/>
        </w:rPr>
        <w:t>accountant</w:t>
      </w:r>
      <w:r w:rsidRPr="003F1CDA">
        <w:rPr>
          <w:rFonts w:asciiTheme="majorBidi" w:hAnsiTheme="majorBidi" w:cstheme="majorBidi"/>
          <w:spacing w:val="-12"/>
          <w:sz w:val="24"/>
          <w:szCs w:val="24"/>
        </w:rPr>
        <w:t xml:space="preserve"> </w:t>
      </w:r>
      <w:r w:rsidRPr="003F1CDA">
        <w:rPr>
          <w:rFonts w:asciiTheme="majorBidi" w:hAnsiTheme="majorBidi" w:cstheme="majorBidi"/>
          <w:sz w:val="24"/>
          <w:szCs w:val="24"/>
        </w:rPr>
        <w:t>and</w:t>
      </w:r>
      <w:r w:rsidRPr="003F1CDA">
        <w:rPr>
          <w:rFonts w:asciiTheme="majorBidi" w:hAnsiTheme="majorBidi" w:cstheme="majorBidi"/>
          <w:spacing w:val="-12"/>
          <w:sz w:val="24"/>
          <w:szCs w:val="24"/>
        </w:rPr>
        <w:t xml:space="preserve"> </w:t>
      </w:r>
      <w:r w:rsidRPr="003F1CDA">
        <w:rPr>
          <w:rFonts w:asciiTheme="majorBidi" w:hAnsiTheme="majorBidi" w:cstheme="majorBidi"/>
          <w:sz w:val="24"/>
          <w:szCs w:val="24"/>
        </w:rPr>
        <w:t>her/his</w:t>
      </w:r>
      <w:r w:rsidRPr="003F1CDA">
        <w:rPr>
          <w:rFonts w:asciiTheme="majorBidi" w:hAnsiTheme="majorBidi" w:cstheme="majorBidi"/>
          <w:spacing w:val="-12"/>
          <w:sz w:val="24"/>
          <w:szCs w:val="24"/>
        </w:rPr>
        <w:t xml:space="preserve"> </w:t>
      </w:r>
      <w:r w:rsidRPr="003F1CDA">
        <w:rPr>
          <w:rFonts w:asciiTheme="majorBidi" w:hAnsiTheme="majorBidi" w:cstheme="majorBidi"/>
          <w:sz w:val="24"/>
          <w:szCs w:val="24"/>
        </w:rPr>
        <w:t>legal</w:t>
      </w:r>
      <w:r w:rsidRPr="003F1CDA">
        <w:rPr>
          <w:rFonts w:asciiTheme="majorBidi" w:hAnsiTheme="majorBidi" w:cstheme="majorBidi"/>
          <w:spacing w:val="-10"/>
          <w:sz w:val="24"/>
          <w:szCs w:val="24"/>
        </w:rPr>
        <w:t xml:space="preserve"> </w:t>
      </w:r>
      <w:r w:rsidRPr="003F1CDA">
        <w:rPr>
          <w:rFonts w:asciiTheme="majorBidi" w:hAnsiTheme="majorBidi" w:cstheme="majorBidi"/>
          <w:sz w:val="24"/>
          <w:szCs w:val="24"/>
        </w:rPr>
        <w:t>counsel</w:t>
      </w:r>
    </w:p>
    <w:p w:rsidR="00C43F07" w:rsidRPr="003F1CDA" w:rsidRDefault="00C43F07" w:rsidP="00C43F07">
      <w:pPr>
        <w:pStyle w:val="ListParagraph"/>
        <w:widowControl w:val="0"/>
        <w:numPr>
          <w:ilvl w:val="0"/>
          <w:numId w:val="15"/>
        </w:numPr>
        <w:tabs>
          <w:tab w:val="left" w:pos="1601"/>
        </w:tabs>
        <w:spacing w:before="1" w:after="0" w:line="240" w:lineRule="auto"/>
        <w:ind w:right="-421"/>
        <w:rPr>
          <w:rFonts w:asciiTheme="majorBidi" w:eastAsia="Times New Roman" w:hAnsiTheme="majorBidi" w:cstheme="majorBidi"/>
          <w:sz w:val="24"/>
          <w:szCs w:val="24"/>
        </w:rPr>
      </w:pPr>
      <w:r w:rsidRPr="003F1CDA">
        <w:rPr>
          <w:rFonts w:asciiTheme="majorBidi" w:hAnsiTheme="majorBidi" w:cstheme="majorBidi"/>
          <w:sz w:val="24"/>
          <w:szCs w:val="24"/>
        </w:rPr>
        <w:t>An expressed agreement between the forensic accountant and her/his legal counsel</w:t>
      </w:r>
    </w:p>
    <w:p w:rsidR="00AD499D" w:rsidRPr="008D441D" w:rsidRDefault="00AD499D" w:rsidP="002643B9">
      <w:pPr>
        <w:rPr>
          <w:rFonts w:asciiTheme="majorBidi" w:eastAsia="Times New Roman" w:hAnsiTheme="majorBidi" w:cstheme="majorBidi"/>
          <w:sz w:val="24"/>
          <w:szCs w:val="24"/>
        </w:rPr>
      </w:pPr>
    </w:p>
    <w:p w:rsidR="008D441D" w:rsidRPr="008D441D" w:rsidRDefault="008D441D" w:rsidP="008D441D">
      <w:pPr>
        <w:widowControl w:val="0"/>
        <w:tabs>
          <w:tab w:val="left" w:pos="1601"/>
        </w:tabs>
        <w:spacing w:before="1" w:after="0" w:line="240" w:lineRule="auto"/>
        <w:rPr>
          <w:rFonts w:asciiTheme="majorBidi" w:eastAsia="Times New Roman" w:hAnsiTheme="majorBidi" w:cstheme="majorBidi"/>
          <w:sz w:val="24"/>
          <w:szCs w:val="24"/>
        </w:rPr>
      </w:pPr>
    </w:p>
    <w:p w:rsidR="00C43F07" w:rsidRPr="003F1CDA" w:rsidRDefault="00AD499D" w:rsidP="00C43F07">
      <w:pPr>
        <w:ind w:right="-421"/>
        <w:rPr>
          <w:rFonts w:asciiTheme="majorBidi" w:hAnsiTheme="majorBidi" w:cstheme="majorBidi"/>
          <w:b/>
          <w:bCs/>
          <w:sz w:val="24"/>
          <w:szCs w:val="24"/>
        </w:rPr>
      </w:pPr>
      <w:proofErr w:type="gramStart"/>
      <w:r w:rsidRPr="00847692">
        <w:rPr>
          <w:rFonts w:asciiTheme="majorBidi" w:hAnsiTheme="majorBidi" w:cstheme="majorBidi"/>
          <w:b/>
          <w:bCs/>
          <w:sz w:val="24"/>
          <w:szCs w:val="24"/>
        </w:rPr>
        <w:lastRenderedPageBreak/>
        <w:t xml:space="preserve">37.   </w:t>
      </w:r>
      <w:r w:rsidR="00C43F07" w:rsidRPr="003F1CDA">
        <w:rPr>
          <w:rFonts w:asciiTheme="majorBidi" w:hAnsiTheme="majorBidi" w:cstheme="majorBidi"/>
          <w:b/>
          <w:bCs/>
          <w:color w:val="000000"/>
          <w:sz w:val="24"/>
          <w:szCs w:val="24"/>
        </w:rPr>
        <w:t>How does forensic accounting</w:t>
      </w:r>
      <w:proofErr w:type="gramEnd"/>
      <w:r w:rsidR="00C43F07" w:rsidRPr="003F1CDA">
        <w:rPr>
          <w:rFonts w:asciiTheme="majorBidi" w:hAnsiTheme="majorBidi" w:cstheme="majorBidi"/>
          <w:b/>
          <w:bCs/>
          <w:color w:val="000000"/>
          <w:sz w:val="24"/>
          <w:szCs w:val="24"/>
        </w:rPr>
        <w:t xml:space="preserve"> differs from other types of accounting? </w:t>
      </w:r>
    </w:p>
    <w:p w:rsidR="00C43F07" w:rsidRPr="003F1CDA" w:rsidRDefault="00C43F07" w:rsidP="00C43F07">
      <w:pPr>
        <w:pStyle w:val="ListParagraph"/>
        <w:numPr>
          <w:ilvl w:val="0"/>
          <w:numId w:val="8"/>
        </w:numPr>
        <w:ind w:right="-421"/>
        <w:rPr>
          <w:rFonts w:asciiTheme="majorBidi" w:hAnsiTheme="majorBidi" w:cstheme="majorBidi"/>
          <w:sz w:val="24"/>
          <w:szCs w:val="24"/>
        </w:rPr>
      </w:pPr>
      <w:r w:rsidRPr="003F1CDA">
        <w:rPr>
          <w:rFonts w:asciiTheme="majorBidi" w:hAnsiTheme="majorBidi" w:cstheme="majorBidi"/>
          <w:color w:val="000000"/>
          <w:sz w:val="24"/>
          <w:szCs w:val="24"/>
        </w:rPr>
        <w:t>It is a separate field that has no relation to accounting.</w:t>
      </w:r>
    </w:p>
    <w:p w:rsidR="00C43F07" w:rsidRPr="003F1CDA" w:rsidRDefault="00C43F07" w:rsidP="00C43F07">
      <w:pPr>
        <w:pStyle w:val="ListParagraph"/>
        <w:numPr>
          <w:ilvl w:val="0"/>
          <w:numId w:val="8"/>
        </w:numPr>
        <w:ind w:right="-421"/>
        <w:rPr>
          <w:rFonts w:asciiTheme="majorBidi" w:hAnsiTheme="majorBidi" w:cstheme="majorBidi"/>
          <w:sz w:val="24"/>
          <w:szCs w:val="24"/>
        </w:rPr>
      </w:pPr>
      <w:r w:rsidRPr="003F1CDA">
        <w:rPr>
          <w:rFonts w:asciiTheme="majorBidi" w:hAnsiTheme="majorBidi" w:cstheme="majorBidi"/>
          <w:color w:val="000000"/>
          <w:sz w:val="24"/>
          <w:szCs w:val="24"/>
        </w:rPr>
        <w:t xml:space="preserve">Forensic Accountants require at least </w:t>
      </w:r>
      <w:proofErr w:type="gramStart"/>
      <w:r w:rsidRPr="003F1CDA">
        <w:rPr>
          <w:rFonts w:asciiTheme="majorBidi" w:hAnsiTheme="majorBidi" w:cstheme="majorBidi"/>
          <w:color w:val="000000"/>
          <w:sz w:val="24"/>
          <w:szCs w:val="24"/>
        </w:rPr>
        <w:t>an</w:t>
      </w:r>
      <w:proofErr w:type="gramEnd"/>
      <w:r w:rsidRPr="003F1CDA">
        <w:rPr>
          <w:rFonts w:asciiTheme="majorBidi" w:hAnsiTheme="majorBidi" w:cstheme="majorBidi"/>
          <w:color w:val="000000"/>
          <w:sz w:val="24"/>
          <w:szCs w:val="24"/>
        </w:rPr>
        <w:t xml:space="preserve"> masters in accounting.</w:t>
      </w:r>
    </w:p>
    <w:p w:rsidR="00C43F07" w:rsidRPr="003F1CDA" w:rsidRDefault="00C43F07" w:rsidP="00C43F07">
      <w:pPr>
        <w:pStyle w:val="ListParagraph"/>
        <w:numPr>
          <w:ilvl w:val="0"/>
          <w:numId w:val="8"/>
        </w:numPr>
        <w:ind w:right="-421"/>
        <w:rPr>
          <w:rFonts w:asciiTheme="majorBidi" w:hAnsiTheme="majorBidi" w:cstheme="majorBidi"/>
          <w:b/>
          <w:sz w:val="24"/>
          <w:szCs w:val="24"/>
        </w:rPr>
      </w:pPr>
      <w:r w:rsidRPr="003F1CDA">
        <w:rPr>
          <w:rFonts w:asciiTheme="majorBidi" w:hAnsiTheme="majorBidi" w:cstheme="majorBidi"/>
          <w:b/>
          <w:color w:val="000000"/>
          <w:sz w:val="24"/>
          <w:szCs w:val="24"/>
        </w:rPr>
        <w:t>Forensic Accountants are more likely to be found dissecting these statements and obtaining evidence from other sources.</w:t>
      </w:r>
    </w:p>
    <w:p w:rsidR="00C43F07" w:rsidRPr="003F1CDA" w:rsidRDefault="00C43F07" w:rsidP="00C43F07">
      <w:pPr>
        <w:pStyle w:val="ListParagraph"/>
        <w:numPr>
          <w:ilvl w:val="0"/>
          <w:numId w:val="8"/>
        </w:numPr>
        <w:ind w:right="-421"/>
        <w:rPr>
          <w:rFonts w:asciiTheme="majorBidi" w:hAnsiTheme="majorBidi" w:cstheme="majorBidi"/>
          <w:sz w:val="24"/>
          <w:szCs w:val="24"/>
        </w:rPr>
      </w:pPr>
      <w:r w:rsidRPr="003F1CDA">
        <w:rPr>
          <w:rFonts w:asciiTheme="majorBidi" w:hAnsiTheme="majorBidi" w:cstheme="majorBidi"/>
          <w:color w:val="000000"/>
          <w:sz w:val="24"/>
          <w:szCs w:val="24"/>
        </w:rPr>
        <w:t>General Accountants must hold to subjective evidence whereas forensic accountants must use objective evidence.</w:t>
      </w:r>
    </w:p>
    <w:p w:rsidR="00B96BE5" w:rsidRPr="003F1CDA" w:rsidRDefault="00B96BE5" w:rsidP="002643B9">
      <w:pPr>
        <w:spacing w:before="9"/>
        <w:rPr>
          <w:rFonts w:asciiTheme="majorBidi" w:eastAsia="Times New Roman" w:hAnsiTheme="majorBidi" w:cstheme="majorBidi"/>
          <w:sz w:val="24"/>
          <w:szCs w:val="24"/>
        </w:rPr>
      </w:pPr>
    </w:p>
    <w:p w:rsidR="00AD499D" w:rsidRPr="003F1CDA" w:rsidRDefault="00AD499D" w:rsidP="0037520D">
      <w:pPr>
        <w:ind w:right="-421"/>
        <w:rPr>
          <w:rFonts w:asciiTheme="majorBidi" w:hAnsiTheme="majorBidi" w:cstheme="majorBidi"/>
          <w:sz w:val="24"/>
          <w:szCs w:val="24"/>
        </w:rPr>
      </w:pPr>
    </w:p>
    <w:p w:rsidR="00C43F07" w:rsidRPr="003F1CDA" w:rsidRDefault="00AD499D" w:rsidP="00C43F07">
      <w:pPr>
        <w:ind w:right="-421"/>
        <w:rPr>
          <w:rFonts w:asciiTheme="majorBidi" w:hAnsiTheme="majorBidi" w:cstheme="majorBidi"/>
          <w:b/>
          <w:bCs/>
          <w:sz w:val="24"/>
          <w:szCs w:val="24"/>
        </w:rPr>
      </w:pPr>
      <w:r w:rsidRPr="008D441D">
        <w:rPr>
          <w:rFonts w:asciiTheme="majorBidi" w:hAnsiTheme="majorBidi" w:cstheme="majorBidi"/>
          <w:b/>
          <w:bCs/>
          <w:sz w:val="24"/>
          <w:szCs w:val="24"/>
        </w:rPr>
        <w:t xml:space="preserve">38.   </w:t>
      </w:r>
      <w:r w:rsidR="00C43F07" w:rsidRPr="003F1CDA">
        <w:rPr>
          <w:rFonts w:asciiTheme="majorBidi" w:hAnsiTheme="majorBidi" w:cstheme="majorBidi"/>
          <w:b/>
          <w:bCs/>
          <w:color w:val="000000"/>
          <w:sz w:val="24"/>
          <w:szCs w:val="24"/>
        </w:rPr>
        <w:t>What is one of the primary differences between a Financial Statement auditor and a Forensic Accountant? </w:t>
      </w:r>
    </w:p>
    <w:p w:rsidR="00C43F07" w:rsidRPr="003F1CDA" w:rsidRDefault="00C43F07" w:rsidP="00C43F07">
      <w:pPr>
        <w:pStyle w:val="ListParagraph"/>
        <w:numPr>
          <w:ilvl w:val="0"/>
          <w:numId w:val="5"/>
        </w:numPr>
        <w:ind w:right="-421"/>
        <w:rPr>
          <w:rFonts w:asciiTheme="majorBidi" w:hAnsiTheme="majorBidi" w:cstheme="majorBidi"/>
          <w:sz w:val="24"/>
          <w:szCs w:val="24"/>
        </w:rPr>
      </w:pPr>
      <w:r w:rsidRPr="003F1CDA">
        <w:rPr>
          <w:rFonts w:asciiTheme="majorBidi" w:hAnsiTheme="majorBidi" w:cstheme="majorBidi"/>
          <w:color w:val="000000"/>
          <w:sz w:val="24"/>
          <w:szCs w:val="24"/>
        </w:rPr>
        <w:t>Financial statement auditors are likely to follow leads suggested by immaterial items whereas Forensic Accountants often must restrict their efforts to searching for material misstatements.</w:t>
      </w:r>
    </w:p>
    <w:p w:rsidR="00C43F07" w:rsidRPr="007173CB" w:rsidRDefault="00C43F07" w:rsidP="00C43F07">
      <w:pPr>
        <w:pStyle w:val="ListParagraph"/>
        <w:numPr>
          <w:ilvl w:val="0"/>
          <w:numId w:val="5"/>
        </w:numPr>
        <w:ind w:right="-421"/>
        <w:rPr>
          <w:rFonts w:asciiTheme="majorBidi" w:hAnsiTheme="majorBidi" w:cstheme="majorBidi"/>
          <w:sz w:val="24"/>
          <w:szCs w:val="24"/>
        </w:rPr>
      </w:pPr>
      <w:r w:rsidRPr="003F1CDA">
        <w:rPr>
          <w:rFonts w:asciiTheme="majorBidi" w:hAnsiTheme="majorBidi" w:cstheme="majorBidi"/>
          <w:color w:val="000000"/>
          <w:sz w:val="24"/>
          <w:szCs w:val="24"/>
        </w:rPr>
        <w:t>Forensic Accountants must focus on specific legal areas that produce fraud charges under the courts of law whereas financial statement auditors focus their attention on the Generally Accepted Accounting Principles.</w:t>
      </w:r>
    </w:p>
    <w:p w:rsidR="00C43F07" w:rsidRPr="007173CB" w:rsidRDefault="00C43F07" w:rsidP="00C43F07">
      <w:pPr>
        <w:pStyle w:val="ListParagraph"/>
        <w:numPr>
          <w:ilvl w:val="0"/>
          <w:numId w:val="5"/>
        </w:numPr>
        <w:ind w:right="-421"/>
        <w:rPr>
          <w:rFonts w:asciiTheme="majorBidi" w:hAnsiTheme="majorBidi" w:cstheme="majorBidi"/>
          <w:sz w:val="24"/>
          <w:szCs w:val="24"/>
        </w:rPr>
      </w:pPr>
      <w:r w:rsidRPr="003F1CDA">
        <w:rPr>
          <w:rFonts w:asciiTheme="majorBidi" w:hAnsiTheme="majorBidi" w:cstheme="majorBidi"/>
          <w:b/>
          <w:color w:val="000000"/>
          <w:sz w:val="24"/>
          <w:szCs w:val="24"/>
        </w:rPr>
        <w:t>Forensic Accountants are likely to follow leads suggested by immaterial items whereas financial statement auditors often must restrict their efforts to searching for material misstatements</w:t>
      </w:r>
      <w:r w:rsidRPr="003F1CDA">
        <w:rPr>
          <w:rFonts w:asciiTheme="majorBidi" w:hAnsiTheme="majorBidi" w:cstheme="majorBidi"/>
          <w:color w:val="000000"/>
          <w:sz w:val="24"/>
          <w:szCs w:val="24"/>
        </w:rPr>
        <w:t>.</w:t>
      </w:r>
    </w:p>
    <w:p w:rsidR="00C43F07" w:rsidRPr="003F1CDA" w:rsidRDefault="00C43F07" w:rsidP="00C43F07">
      <w:pPr>
        <w:pStyle w:val="ListParagraph"/>
        <w:numPr>
          <w:ilvl w:val="0"/>
          <w:numId w:val="5"/>
        </w:numPr>
        <w:ind w:right="-421"/>
        <w:rPr>
          <w:rFonts w:asciiTheme="majorBidi" w:hAnsiTheme="majorBidi" w:cstheme="majorBidi"/>
          <w:sz w:val="24"/>
          <w:szCs w:val="24"/>
        </w:rPr>
      </w:pPr>
      <w:r w:rsidRPr="003F1CDA">
        <w:rPr>
          <w:rFonts w:asciiTheme="majorBidi" w:hAnsiTheme="majorBidi" w:cstheme="majorBidi"/>
          <w:color w:val="000000"/>
          <w:sz w:val="24"/>
          <w:szCs w:val="24"/>
        </w:rPr>
        <w:t xml:space="preserve">Forensic Accountants are likely to ask individuals to fix discrepancies found in financial statements whereas financial statement auditors will fail a </w:t>
      </w:r>
      <w:proofErr w:type="gramStart"/>
      <w:r w:rsidRPr="003F1CDA">
        <w:rPr>
          <w:rFonts w:asciiTheme="majorBidi" w:hAnsiTheme="majorBidi" w:cstheme="majorBidi"/>
          <w:color w:val="000000"/>
          <w:sz w:val="24"/>
          <w:szCs w:val="24"/>
        </w:rPr>
        <w:t>corporations</w:t>
      </w:r>
      <w:proofErr w:type="gramEnd"/>
      <w:r w:rsidRPr="003F1CDA">
        <w:rPr>
          <w:rFonts w:asciiTheme="majorBidi" w:hAnsiTheme="majorBidi" w:cstheme="majorBidi"/>
          <w:color w:val="000000"/>
          <w:sz w:val="24"/>
          <w:szCs w:val="24"/>
        </w:rPr>
        <w:t xml:space="preserve"> financial statement certification, therefore having repercussions with the SEC.</w:t>
      </w:r>
    </w:p>
    <w:p w:rsidR="002643B9" w:rsidRPr="003F1CDA" w:rsidRDefault="002643B9" w:rsidP="002643B9">
      <w:pPr>
        <w:widowControl w:val="0"/>
        <w:tabs>
          <w:tab w:val="left" w:pos="881"/>
        </w:tabs>
        <w:spacing w:after="0" w:line="240" w:lineRule="auto"/>
        <w:ind w:right="161"/>
        <w:jc w:val="both"/>
        <w:rPr>
          <w:rFonts w:asciiTheme="majorBidi" w:eastAsia="Times New Roman" w:hAnsiTheme="majorBidi" w:cstheme="majorBidi"/>
          <w:sz w:val="24"/>
          <w:szCs w:val="24"/>
        </w:rPr>
      </w:pPr>
    </w:p>
    <w:p w:rsidR="00AD499D" w:rsidRPr="003F1CDA" w:rsidRDefault="00AD499D" w:rsidP="0037520D">
      <w:pPr>
        <w:ind w:right="-421"/>
        <w:rPr>
          <w:rFonts w:asciiTheme="majorBidi" w:hAnsiTheme="majorBidi" w:cstheme="majorBidi"/>
          <w:sz w:val="24"/>
          <w:szCs w:val="24"/>
        </w:rPr>
      </w:pPr>
    </w:p>
    <w:p w:rsidR="00C43F07" w:rsidRPr="003F1CDA" w:rsidRDefault="00AD499D" w:rsidP="00C43F07">
      <w:pPr>
        <w:ind w:right="-421"/>
        <w:rPr>
          <w:rFonts w:asciiTheme="majorBidi" w:hAnsiTheme="majorBidi" w:cstheme="majorBidi"/>
          <w:b/>
          <w:bCs/>
          <w:sz w:val="24"/>
          <w:szCs w:val="24"/>
        </w:rPr>
      </w:pPr>
      <w:r w:rsidRPr="008D441D">
        <w:rPr>
          <w:rFonts w:asciiTheme="majorBidi" w:hAnsiTheme="majorBidi" w:cstheme="majorBidi"/>
          <w:b/>
          <w:bCs/>
          <w:sz w:val="24"/>
          <w:szCs w:val="24"/>
        </w:rPr>
        <w:t xml:space="preserve">39.   </w:t>
      </w:r>
      <w:r w:rsidR="00C43F07" w:rsidRPr="003F1CDA">
        <w:rPr>
          <w:rFonts w:asciiTheme="majorBidi" w:hAnsiTheme="majorBidi" w:cstheme="majorBidi"/>
          <w:b/>
          <w:bCs/>
          <w:sz w:val="24"/>
          <w:szCs w:val="24"/>
        </w:rPr>
        <w:t>Fraud is not possible in accounting systems that have tight controls.</w:t>
      </w:r>
    </w:p>
    <w:p w:rsidR="00C43F07" w:rsidRPr="003F1CDA" w:rsidRDefault="00C43F07" w:rsidP="00C43F07">
      <w:pPr>
        <w:pStyle w:val="ListParagraph"/>
        <w:numPr>
          <w:ilvl w:val="0"/>
          <w:numId w:val="29"/>
        </w:numPr>
        <w:ind w:right="-421"/>
        <w:rPr>
          <w:rFonts w:asciiTheme="majorBidi" w:hAnsiTheme="majorBidi" w:cstheme="majorBidi"/>
          <w:sz w:val="24"/>
          <w:szCs w:val="24"/>
        </w:rPr>
      </w:pPr>
      <w:r w:rsidRPr="003F1CDA">
        <w:rPr>
          <w:rFonts w:asciiTheme="majorBidi" w:hAnsiTheme="majorBidi" w:cstheme="majorBidi"/>
          <w:sz w:val="24"/>
          <w:szCs w:val="24"/>
        </w:rPr>
        <w:t>Yes</w:t>
      </w:r>
    </w:p>
    <w:p w:rsidR="00C43F07" w:rsidRPr="003F1CDA" w:rsidRDefault="00C43F07" w:rsidP="00C43F07">
      <w:pPr>
        <w:pStyle w:val="ListParagraph"/>
        <w:numPr>
          <w:ilvl w:val="0"/>
          <w:numId w:val="29"/>
        </w:numPr>
        <w:ind w:right="-421"/>
        <w:rPr>
          <w:rFonts w:asciiTheme="majorBidi" w:hAnsiTheme="majorBidi" w:cstheme="majorBidi"/>
          <w:b/>
          <w:bCs/>
          <w:sz w:val="24"/>
          <w:szCs w:val="24"/>
        </w:rPr>
      </w:pPr>
      <w:r w:rsidRPr="003F1CDA">
        <w:rPr>
          <w:rFonts w:asciiTheme="majorBidi" w:hAnsiTheme="majorBidi" w:cstheme="majorBidi"/>
          <w:b/>
          <w:bCs/>
          <w:sz w:val="24"/>
          <w:szCs w:val="24"/>
        </w:rPr>
        <w:t>No</w:t>
      </w:r>
    </w:p>
    <w:p w:rsidR="00AD499D" w:rsidRPr="008D441D" w:rsidRDefault="00AD499D" w:rsidP="002643B9">
      <w:pPr>
        <w:spacing w:after="0"/>
        <w:rPr>
          <w:rFonts w:asciiTheme="majorBidi" w:hAnsiTheme="majorBidi" w:cstheme="majorBidi"/>
          <w:color w:val="000000"/>
          <w:sz w:val="24"/>
          <w:szCs w:val="24"/>
        </w:rPr>
      </w:pPr>
    </w:p>
    <w:p w:rsidR="00C43F07" w:rsidRPr="00393507" w:rsidRDefault="00AD499D" w:rsidP="00C43F07">
      <w:pPr>
        <w:widowControl w:val="0"/>
        <w:tabs>
          <w:tab w:val="left" w:pos="881"/>
        </w:tabs>
        <w:spacing w:after="0" w:line="240" w:lineRule="auto"/>
        <w:ind w:right="-421"/>
        <w:rPr>
          <w:rFonts w:asciiTheme="majorBidi" w:eastAsia="Times New Roman" w:hAnsiTheme="majorBidi" w:cstheme="majorBidi"/>
          <w:b/>
          <w:bCs/>
          <w:sz w:val="24"/>
          <w:szCs w:val="24"/>
        </w:rPr>
      </w:pPr>
      <w:r w:rsidRPr="008D441D">
        <w:rPr>
          <w:rFonts w:asciiTheme="majorBidi" w:hAnsiTheme="majorBidi" w:cstheme="majorBidi"/>
          <w:b/>
          <w:bCs/>
          <w:sz w:val="24"/>
          <w:szCs w:val="24"/>
        </w:rPr>
        <w:t xml:space="preserve">40.   </w:t>
      </w:r>
      <w:r w:rsidR="00C43F07" w:rsidRPr="003F1CDA">
        <w:rPr>
          <w:rFonts w:asciiTheme="majorBidi" w:hAnsiTheme="majorBidi" w:cstheme="majorBidi"/>
          <w:b/>
          <w:bCs/>
          <w:sz w:val="24"/>
          <w:szCs w:val="24"/>
        </w:rPr>
        <w:t xml:space="preserve">Which of the following is </w:t>
      </w:r>
      <w:r w:rsidR="00C43F07" w:rsidRPr="003F1CDA">
        <w:rPr>
          <w:rFonts w:asciiTheme="majorBidi" w:hAnsiTheme="majorBidi" w:cstheme="majorBidi"/>
          <w:b/>
          <w:bCs/>
          <w:i/>
          <w:sz w:val="24"/>
          <w:szCs w:val="24"/>
        </w:rPr>
        <w:t xml:space="preserve">not </w:t>
      </w:r>
      <w:r w:rsidR="00C43F07" w:rsidRPr="003F1CDA">
        <w:rPr>
          <w:rFonts w:asciiTheme="majorBidi" w:hAnsiTheme="majorBidi" w:cstheme="majorBidi"/>
          <w:b/>
          <w:bCs/>
          <w:sz w:val="24"/>
          <w:szCs w:val="24"/>
        </w:rPr>
        <w:t>an action within a properly executed fraud risk assessment?</w:t>
      </w:r>
    </w:p>
    <w:p w:rsidR="00C43F07" w:rsidRPr="007173CB" w:rsidRDefault="00C43F07" w:rsidP="00C43F07">
      <w:pPr>
        <w:pStyle w:val="ListParagraph"/>
        <w:widowControl w:val="0"/>
        <w:numPr>
          <w:ilvl w:val="0"/>
          <w:numId w:val="19"/>
        </w:numPr>
        <w:tabs>
          <w:tab w:val="left" w:pos="1601"/>
        </w:tabs>
        <w:spacing w:before="1" w:after="0" w:line="240" w:lineRule="auto"/>
        <w:ind w:right="-421"/>
        <w:rPr>
          <w:rFonts w:asciiTheme="majorBidi" w:eastAsia="Times New Roman" w:hAnsiTheme="majorBidi" w:cstheme="majorBidi"/>
          <w:sz w:val="24"/>
          <w:szCs w:val="24"/>
        </w:rPr>
      </w:pPr>
      <w:r w:rsidRPr="003F1CDA">
        <w:rPr>
          <w:rFonts w:asciiTheme="majorBidi" w:hAnsiTheme="majorBidi" w:cstheme="majorBidi"/>
          <w:sz w:val="24"/>
          <w:szCs w:val="24"/>
        </w:rPr>
        <w:t>Completion of a flow chart of internal</w:t>
      </w:r>
      <w:r w:rsidRPr="003F1CDA">
        <w:rPr>
          <w:rFonts w:asciiTheme="majorBidi" w:hAnsiTheme="majorBidi" w:cstheme="majorBidi"/>
          <w:spacing w:val="-7"/>
          <w:sz w:val="24"/>
          <w:szCs w:val="24"/>
        </w:rPr>
        <w:t xml:space="preserve"> </w:t>
      </w:r>
      <w:r w:rsidRPr="003F1CDA">
        <w:rPr>
          <w:rFonts w:asciiTheme="majorBidi" w:hAnsiTheme="majorBidi" w:cstheme="majorBidi"/>
          <w:sz w:val="24"/>
          <w:szCs w:val="24"/>
        </w:rPr>
        <w:t>controls</w:t>
      </w:r>
    </w:p>
    <w:p w:rsidR="00C43F07" w:rsidRPr="007173CB" w:rsidRDefault="00C43F07" w:rsidP="00C43F07">
      <w:pPr>
        <w:pStyle w:val="ListParagraph"/>
        <w:widowControl w:val="0"/>
        <w:numPr>
          <w:ilvl w:val="0"/>
          <w:numId w:val="19"/>
        </w:numPr>
        <w:tabs>
          <w:tab w:val="left" w:pos="1601"/>
        </w:tabs>
        <w:spacing w:after="0" w:line="240" w:lineRule="auto"/>
        <w:ind w:right="-421"/>
        <w:rPr>
          <w:rFonts w:asciiTheme="majorBidi" w:eastAsia="Times New Roman" w:hAnsiTheme="majorBidi" w:cstheme="majorBidi"/>
          <w:b/>
          <w:bCs/>
          <w:sz w:val="24"/>
          <w:szCs w:val="24"/>
        </w:rPr>
      </w:pPr>
      <w:r w:rsidRPr="003F1CDA">
        <w:rPr>
          <w:rFonts w:asciiTheme="majorBidi" w:hAnsiTheme="majorBidi" w:cstheme="majorBidi"/>
          <w:b/>
          <w:bCs/>
          <w:sz w:val="24"/>
          <w:szCs w:val="24"/>
        </w:rPr>
        <w:t>Request to secure statement of admission from fraud</w:t>
      </w:r>
      <w:r w:rsidRPr="003F1CDA">
        <w:rPr>
          <w:rFonts w:asciiTheme="majorBidi" w:hAnsiTheme="majorBidi" w:cstheme="majorBidi"/>
          <w:b/>
          <w:bCs/>
          <w:spacing w:val="-12"/>
          <w:sz w:val="24"/>
          <w:szCs w:val="24"/>
        </w:rPr>
        <w:t xml:space="preserve"> </w:t>
      </w:r>
      <w:r w:rsidRPr="003F1CDA">
        <w:rPr>
          <w:rFonts w:asciiTheme="majorBidi" w:hAnsiTheme="majorBidi" w:cstheme="majorBidi"/>
          <w:b/>
          <w:bCs/>
          <w:sz w:val="24"/>
          <w:szCs w:val="24"/>
        </w:rPr>
        <w:t>perpetrator</w:t>
      </w:r>
    </w:p>
    <w:p w:rsidR="00C43F07" w:rsidRPr="003F1CDA" w:rsidRDefault="00C43F07" w:rsidP="00C43F07">
      <w:pPr>
        <w:pStyle w:val="ListParagraph"/>
        <w:widowControl w:val="0"/>
        <w:numPr>
          <w:ilvl w:val="0"/>
          <w:numId w:val="19"/>
        </w:numPr>
        <w:tabs>
          <w:tab w:val="left" w:pos="1601"/>
        </w:tabs>
        <w:spacing w:before="1" w:after="0" w:line="298" w:lineRule="exact"/>
        <w:ind w:right="-421"/>
        <w:rPr>
          <w:rFonts w:asciiTheme="majorBidi" w:eastAsia="Times New Roman" w:hAnsiTheme="majorBidi" w:cstheme="majorBidi"/>
          <w:sz w:val="24"/>
          <w:szCs w:val="24"/>
        </w:rPr>
      </w:pPr>
      <w:r w:rsidRPr="003F1CDA">
        <w:rPr>
          <w:rFonts w:asciiTheme="majorBidi" w:hAnsiTheme="majorBidi" w:cstheme="majorBidi"/>
          <w:sz w:val="24"/>
          <w:szCs w:val="24"/>
        </w:rPr>
        <w:t>Identification of any unusual or related-party</w:t>
      </w:r>
      <w:r w:rsidRPr="003F1CDA">
        <w:rPr>
          <w:rFonts w:asciiTheme="majorBidi" w:hAnsiTheme="majorBidi" w:cstheme="majorBidi"/>
          <w:spacing w:val="-16"/>
          <w:sz w:val="24"/>
          <w:szCs w:val="24"/>
        </w:rPr>
        <w:t xml:space="preserve"> </w:t>
      </w:r>
      <w:r w:rsidRPr="003F1CDA">
        <w:rPr>
          <w:rFonts w:asciiTheme="majorBidi" w:hAnsiTheme="majorBidi" w:cstheme="majorBidi"/>
          <w:sz w:val="24"/>
          <w:szCs w:val="24"/>
        </w:rPr>
        <w:t>transactions</w:t>
      </w:r>
    </w:p>
    <w:p w:rsidR="00C43F07" w:rsidRPr="003F1CDA" w:rsidRDefault="00C43F07" w:rsidP="00C43F07">
      <w:pPr>
        <w:pStyle w:val="ListParagraph"/>
        <w:widowControl w:val="0"/>
        <w:numPr>
          <w:ilvl w:val="0"/>
          <w:numId w:val="19"/>
        </w:numPr>
        <w:tabs>
          <w:tab w:val="left" w:pos="1601"/>
        </w:tabs>
        <w:spacing w:after="0" w:line="240" w:lineRule="auto"/>
        <w:ind w:right="-421"/>
        <w:rPr>
          <w:rFonts w:asciiTheme="majorBidi" w:eastAsia="Times New Roman" w:hAnsiTheme="majorBidi" w:cstheme="majorBidi"/>
          <w:sz w:val="24"/>
          <w:szCs w:val="24"/>
        </w:rPr>
      </w:pPr>
      <w:r w:rsidRPr="003F1CDA">
        <w:rPr>
          <w:rFonts w:asciiTheme="majorBidi" w:hAnsiTheme="majorBidi" w:cstheme="majorBidi"/>
          <w:sz w:val="24"/>
          <w:szCs w:val="24"/>
        </w:rPr>
        <w:t>Evaluation of whether there is evidence of management overriding internal controls</w:t>
      </w:r>
    </w:p>
    <w:p w:rsidR="002643B9" w:rsidRPr="002643B9" w:rsidRDefault="002643B9" w:rsidP="002643B9">
      <w:pPr>
        <w:rPr>
          <w:rFonts w:asciiTheme="majorBidi" w:hAnsiTheme="majorBidi" w:cstheme="majorBidi"/>
          <w:b/>
          <w:bCs/>
          <w:color w:val="000000"/>
          <w:sz w:val="24"/>
          <w:szCs w:val="24"/>
        </w:rPr>
      </w:pPr>
    </w:p>
    <w:p w:rsidR="008D441D" w:rsidRDefault="008D441D" w:rsidP="0037520D">
      <w:pPr>
        <w:ind w:right="-421"/>
        <w:rPr>
          <w:rFonts w:asciiTheme="majorBidi" w:hAnsiTheme="majorBidi" w:cstheme="majorBidi"/>
          <w:b/>
          <w:bCs/>
          <w:sz w:val="24"/>
          <w:szCs w:val="24"/>
        </w:rPr>
      </w:pPr>
    </w:p>
    <w:p w:rsidR="00C827FB" w:rsidRPr="003F1CDA" w:rsidRDefault="008B38AE" w:rsidP="0037520D">
      <w:pPr>
        <w:ind w:right="-421"/>
        <w:rPr>
          <w:rFonts w:asciiTheme="majorBidi" w:hAnsiTheme="majorBidi" w:cstheme="majorBidi"/>
          <w:b/>
          <w:bCs/>
          <w:sz w:val="24"/>
          <w:szCs w:val="24"/>
        </w:rPr>
      </w:pPr>
      <w:r w:rsidRPr="003F1CDA">
        <w:rPr>
          <w:rFonts w:asciiTheme="majorBidi" w:hAnsiTheme="majorBidi" w:cstheme="majorBidi"/>
          <w:b/>
          <w:bCs/>
          <w:sz w:val="24"/>
          <w:szCs w:val="24"/>
        </w:rPr>
        <w:lastRenderedPageBreak/>
        <w:t xml:space="preserve">41.  Answer the following questions.  </w:t>
      </w:r>
      <w:r w:rsidR="00987375">
        <w:rPr>
          <w:rFonts w:asciiTheme="majorBidi" w:hAnsiTheme="majorBidi" w:cstheme="majorBidi"/>
          <w:b/>
          <w:bCs/>
          <w:sz w:val="24"/>
          <w:szCs w:val="24"/>
        </w:rPr>
        <w:tab/>
      </w:r>
      <w:r w:rsidR="00987375">
        <w:rPr>
          <w:rFonts w:asciiTheme="majorBidi" w:hAnsiTheme="majorBidi" w:cstheme="majorBidi"/>
          <w:b/>
          <w:bCs/>
          <w:sz w:val="24"/>
          <w:szCs w:val="24"/>
        </w:rPr>
        <w:tab/>
      </w:r>
      <w:r w:rsidR="00987375">
        <w:rPr>
          <w:rFonts w:asciiTheme="majorBidi" w:hAnsiTheme="majorBidi" w:cstheme="majorBidi"/>
          <w:b/>
          <w:bCs/>
          <w:sz w:val="24"/>
          <w:szCs w:val="24"/>
        </w:rPr>
        <w:tab/>
      </w:r>
      <w:r w:rsidRPr="003F1CDA">
        <w:rPr>
          <w:rFonts w:asciiTheme="majorBidi" w:hAnsiTheme="majorBidi" w:cstheme="majorBidi"/>
          <w:b/>
          <w:bCs/>
          <w:sz w:val="24"/>
          <w:szCs w:val="24"/>
        </w:rPr>
        <w:t xml:space="preserve"> (5 x 4=20).</w:t>
      </w:r>
    </w:p>
    <w:p w:rsidR="00987375" w:rsidRPr="00987375" w:rsidRDefault="00987375" w:rsidP="00987375">
      <w:pPr>
        <w:pStyle w:val="ListParagraph"/>
        <w:spacing w:before="100" w:beforeAutospacing="1" w:after="100" w:afterAutospacing="1" w:line="240" w:lineRule="auto"/>
        <w:rPr>
          <w:rFonts w:asciiTheme="majorBidi" w:eastAsia="Times New Roman" w:hAnsiTheme="majorBidi" w:cstheme="majorBidi"/>
          <w:color w:val="000000" w:themeColor="text1"/>
          <w:sz w:val="24"/>
          <w:szCs w:val="24"/>
        </w:rPr>
      </w:pPr>
    </w:p>
    <w:p w:rsidR="006704CF" w:rsidRPr="00441EA4" w:rsidRDefault="006704CF" w:rsidP="005B343B">
      <w:pPr>
        <w:pStyle w:val="ListParagraph"/>
        <w:numPr>
          <w:ilvl w:val="0"/>
          <w:numId w:val="39"/>
        </w:numPr>
        <w:rPr>
          <w:rFonts w:asciiTheme="majorBidi" w:hAnsiTheme="majorBidi" w:cstheme="majorBidi"/>
          <w:color w:val="000000" w:themeColor="text1"/>
          <w:sz w:val="24"/>
          <w:szCs w:val="24"/>
        </w:rPr>
      </w:pPr>
      <w:r w:rsidRPr="00441EA4">
        <w:rPr>
          <w:rFonts w:asciiTheme="majorBidi" w:eastAsia="Times New Roman" w:hAnsiTheme="majorBidi" w:cstheme="majorBidi"/>
          <w:color w:val="000000" w:themeColor="text1"/>
          <w:sz w:val="24"/>
          <w:szCs w:val="24"/>
        </w:rPr>
        <w:t>What are potential red flags of fraud we face in business environment?</w:t>
      </w:r>
      <w:r w:rsidRPr="00441EA4">
        <w:rPr>
          <w:rFonts w:asciiTheme="majorBidi" w:hAnsiTheme="majorBidi" w:cstheme="majorBidi"/>
          <w:color w:val="000000" w:themeColor="text1"/>
          <w:sz w:val="24"/>
          <w:szCs w:val="24"/>
        </w:rPr>
        <w:t xml:space="preserve"> </w:t>
      </w:r>
    </w:p>
    <w:p w:rsidR="006E5109" w:rsidRPr="00441EA4" w:rsidRDefault="00441EA4" w:rsidP="005B343B">
      <w:pPr>
        <w:pStyle w:val="ListParagraph"/>
        <w:numPr>
          <w:ilvl w:val="0"/>
          <w:numId w:val="39"/>
        </w:numPr>
        <w:rPr>
          <w:rFonts w:asciiTheme="majorBidi" w:hAnsiTheme="majorBidi" w:cstheme="majorBidi"/>
          <w:color w:val="000000" w:themeColor="text1"/>
          <w:sz w:val="24"/>
          <w:szCs w:val="24"/>
        </w:rPr>
      </w:pPr>
      <w:r w:rsidRPr="00441EA4">
        <w:rPr>
          <w:rFonts w:asciiTheme="majorBidi" w:hAnsiTheme="majorBidi" w:cstheme="majorBidi"/>
          <w:sz w:val="24"/>
          <w:szCs w:val="24"/>
        </w:rPr>
        <w:t>Define role of data analysis in the investigation.</w:t>
      </w:r>
    </w:p>
    <w:p w:rsidR="00441EA4" w:rsidRPr="00441EA4" w:rsidRDefault="00441EA4" w:rsidP="00441EA4">
      <w:pPr>
        <w:pStyle w:val="ListParagraph"/>
        <w:numPr>
          <w:ilvl w:val="0"/>
          <w:numId w:val="39"/>
        </w:numPr>
        <w:rPr>
          <w:rFonts w:asciiTheme="majorBidi" w:hAnsiTheme="majorBidi" w:cstheme="majorBidi"/>
          <w:color w:val="000000" w:themeColor="text1"/>
          <w:sz w:val="24"/>
          <w:szCs w:val="24"/>
        </w:rPr>
      </w:pPr>
      <w:r w:rsidRPr="00441EA4">
        <w:rPr>
          <w:rFonts w:asciiTheme="majorBidi" w:hAnsiTheme="majorBidi" w:cstheme="majorBidi"/>
          <w:sz w:val="24"/>
          <w:szCs w:val="24"/>
        </w:rPr>
        <w:t>Define Root causes of Typical Fraud.</w:t>
      </w:r>
    </w:p>
    <w:p w:rsidR="00441EA4" w:rsidRPr="00441EA4" w:rsidRDefault="00441EA4" w:rsidP="00441EA4">
      <w:pPr>
        <w:pStyle w:val="ListParagraph"/>
        <w:numPr>
          <w:ilvl w:val="0"/>
          <w:numId w:val="39"/>
        </w:numPr>
        <w:rPr>
          <w:rFonts w:asciiTheme="majorBidi" w:hAnsiTheme="majorBidi" w:cstheme="majorBidi"/>
          <w:color w:val="000000" w:themeColor="text1"/>
          <w:sz w:val="24"/>
          <w:szCs w:val="24"/>
        </w:rPr>
      </w:pPr>
      <w:r w:rsidRPr="00441EA4">
        <w:rPr>
          <w:rFonts w:asciiTheme="majorBidi" w:hAnsiTheme="majorBidi" w:cstheme="majorBidi"/>
          <w:sz w:val="24"/>
          <w:szCs w:val="24"/>
        </w:rPr>
        <w:t>Define Skimming fraud.</w:t>
      </w:r>
    </w:p>
    <w:p w:rsidR="00441EA4" w:rsidRPr="00441EA4" w:rsidRDefault="00441EA4" w:rsidP="00441EA4">
      <w:pPr>
        <w:pStyle w:val="ListParagraph"/>
        <w:numPr>
          <w:ilvl w:val="0"/>
          <w:numId w:val="39"/>
        </w:numPr>
        <w:rPr>
          <w:rFonts w:asciiTheme="majorBidi" w:hAnsiTheme="majorBidi" w:cstheme="majorBidi"/>
          <w:sz w:val="24"/>
          <w:szCs w:val="24"/>
        </w:rPr>
      </w:pPr>
      <w:r w:rsidRPr="00441EA4">
        <w:rPr>
          <w:rFonts w:asciiTheme="majorBidi" w:hAnsiTheme="majorBidi" w:cstheme="majorBidi"/>
          <w:sz w:val="24"/>
          <w:szCs w:val="24"/>
        </w:rPr>
        <w:t>Define Horizontal Analysis of financial statement.</w:t>
      </w:r>
    </w:p>
    <w:p w:rsidR="006E5109" w:rsidRDefault="006E5109" w:rsidP="00441EA4">
      <w:pPr>
        <w:pStyle w:val="ListParagraph"/>
        <w:rPr>
          <w:rFonts w:asciiTheme="majorBidi" w:hAnsiTheme="majorBidi" w:cstheme="majorBidi"/>
          <w:color w:val="000000" w:themeColor="text1"/>
          <w:sz w:val="24"/>
          <w:szCs w:val="24"/>
        </w:rPr>
      </w:pPr>
    </w:p>
    <w:p w:rsidR="006E5109" w:rsidRPr="00441EA4" w:rsidRDefault="006E5109" w:rsidP="00441EA4">
      <w:pPr>
        <w:ind w:left="360"/>
        <w:rPr>
          <w:rFonts w:asciiTheme="majorBidi" w:hAnsiTheme="majorBidi" w:cstheme="majorBidi"/>
          <w:color w:val="000000" w:themeColor="text1"/>
          <w:sz w:val="24"/>
          <w:szCs w:val="24"/>
        </w:rPr>
      </w:pPr>
    </w:p>
    <w:p w:rsidR="00B96BE5" w:rsidRPr="003F1CDA" w:rsidRDefault="00B96BE5" w:rsidP="00B96BE5">
      <w:pPr>
        <w:rPr>
          <w:rFonts w:asciiTheme="majorBidi" w:hAnsiTheme="majorBidi" w:cstheme="majorBidi"/>
          <w:color w:val="000000"/>
          <w:sz w:val="24"/>
          <w:szCs w:val="24"/>
        </w:rPr>
      </w:pPr>
    </w:p>
    <w:p w:rsidR="00B96BE5" w:rsidRPr="003F1CDA" w:rsidRDefault="00B96BE5" w:rsidP="00B96BE5">
      <w:pPr>
        <w:rPr>
          <w:rFonts w:asciiTheme="majorBidi" w:hAnsiTheme="majorBidi" w:cstheme="majorBidi"/>
          <w:color w:val="000000"/>
          <w:sz w:val="24"/>
          <w:szCs w:val="24"/>
        </w:rPr>
      </w:pPr>
    </w:p>
    <w:p w:rsidR="00BE4229" w:rsidRPr="002670E5" w:rsidRDefault="009042C2" w:rsidP="00E71CC2">
      <w:pPr>
        <w:spacing w:before="100" w:beforeAutospacing="1" w:after="100" w:afterAutospacing="1" w:line="240" w:lineRule="auto"/>
        <w:rPr>
          <w:rFonts w:asciiTheme="majorBidi" w:eastAsia="Times New Roman" w:hAnsiTheme="majorBidi" w:cstheme="majorBidi"/>
          <w:color w:val="000000" w:themeColor="text1"/>
          <w:sz w:val="24"/>
          <w:szCs w:val="24"/>
        </w:rPr>
      </w:pPr>
      <w:proofErr w:type="spellStart"/>
      <w:proofErr w:type="gramStart"/>
      <w:r>
        <w:rPr>
          <w:rFonts w:asciiTheme="majorBidi" w:hAnsiTheme="majorBidi" w:cstheme="majorBidi"/>
          <w:b/>
          <w:bCs/>
          <w:color w:val="000000"/>
          <w:sz w:val="24"/>
          <w:szCs w:val="24"/>
        </w:rPr>
        <w:t>i</w:t>
      </w:r>
      <w:proofErr w:type="spellEnd"/>
      <w:r w:rsidR="00BE4229">
        <w:rPr>
          <w:rFonts w:asciiTheme="majorBidi" w:hAnsiTheme="majorBidi" w:cstheme="majorBidi"/>
          <w:b/>
          <w:bCs/>
          <w:color w:val="000000"/>
          <w:sz w:val="24"/>
          <w:szCs w:val="24"/>
        </w:rPr>
        <w:t xml:space="preserve">.  </w:t>
      </w:r>
      <w:r w:rsidR="00E71CC2" w:rsidRPr="0018365F">
        <w:rPr>
          <w:rFonts w:asciiTheme="majorBidi" w:eastAsia="Times New Roman" w:hAnsiTheme="majorBidi" w:cstheme="majorBidi"/>
          <w:b/>
          <w:bCs/>
          <w:color w:val="000000" w:themeColor="text1"/>
          <w:sz w:val="24"/>
          <w:szCs w:val="24"/>
        </w:rPr>
        <w:t>What</w:t>
      </w:r>
      <w:proofErr w:type="gramEnd"/>
      <w:r w:rsidR="00E71CC2" w:rsidRPr="0018365F">
        <w:rPr>
          <w:rFonts w:asciiTheme="majorBidi" w:eastAsia="Times New Roman" w:hAnsiTheme="majorBidi" w:cstheme="majorBidi"/>
          <w:b/>
          <w:bCs/>
          <w:color w:val="000000" w:themeColor="text1"/>
          <w:sz w:val="24"/>
          <w:szCs w:val="24"/>
        </w:rPr>
        <w:t xml:space="preserve"> are potential red flags of fraud </w:t>
      </w:r>
      <w:r w:rsidR="00E71CC2">
        <w:rPr>
          <w:rFonts w:asciiTheme="majorBidi" w:eastAsia="Times New Roman" w:hAnsiTheme="majorBidi" w:cstheme="majorBidi"/>
          <w:b/>
          <w:bCs/>
          <w:color w:val="000000" w:themeColor="text1"/>
          <w:sz w:val="24"/>
          <w:szCs w:val="24"/>
        </w:rPr>
        <w:t>we face in business environment</w:t>
      </w:r>
      <w:r w:rsidR="00E71CC2" w:rsidRPr="0018365F">
        <w:rPr>
          <w:rFonts w:asciiTheme="majorBidi" w:eastAsia="Times New Roman" w:hAnsiTheme="majorBidi" w:cstheme="majorBidi"/>
          <w:b/>
          <w:bCs/>
          <w:color w:val="000000" w:themeColor="text1"/>
          <w:sz w:val="24"/>
          <w:szCs w:val="24"/>
        </w:rPr>
        <w:t>?</w:t>
      </w:r>
    </w:p>
    <w:p w:rsidR="00E71CC2" w:rsidRPr="0018365F" w:rsidRDefault="00E71CC2" w:rsidP="00E71CC2">
      <w:pPr>
        <w:shd w:val="clear" w:color="auto" w:fill="F4F2E4"/>
        <w:spacing w:before="100" w:beforeAutospacing="1" w:after="100" w:afterAutospacing="1" w:line="270" w:lineRule="atLeast"/>
        <w:rPr>
          <w:rFonts w:asciiTheme="majorBidi" w:eastAsia="Times New Roman" w:hAnsiTheme="majorBidi" w:cstheme="majorBidi"/>
          <w:color w:val="000000" w:themeColor="text1"/>
          <w:sz w:val="24"/>
          <w:szCs w:val="24"/>
        </w:rPr>
      </w:pPr>
      <w:r w:rsidRPr="0018365F">
        <w:rPr>
          <w:rFonts w:asciiTheme="majorBidi" w:eastAsia="Times New Roman" w:hAnsiTheme="majorBidi" w:cstheme="majorBidi"/>
          <w:color w:val="000000" w:themeColor="text1"/>
          <w:sz w:val="24"/>
          <w:szCs w:val="24"/>
        </w:rPr>
        <w:t>In many cases, we are initially retained to review financial records because of a hunch or suspicion by one party that fraud or accounting irregularities are being facilitated by another party. Some of the more frequent observations that lead to these intuitions include the following:</w:t>
      </w:r>
    </w:p>
    <w:p w:rsidR="00E71CC2" w:rsidRPr="0018365F" w:rsidRDefault="00E71CC2" w:rsidP="005B343B">
      <w:pPr>
        <w:numPr>
          <w:ilvl w:val="0"/>
          <w:numId w:val="42"/>
        </w:numPr>
        <w:shd w:val="clear" w:color="auto" w:fill="F4F2E4"/>
        <w:spacing w:before="100" w:beforeAutospacing="1" w:after="100" w:afterAutospacing="1" w:line="270" w:lineRule="atLeast"/>
        <w:rPr>
          <w:rFonts w:asciiTheme="majorBidi" w:eastAsia="Times New Roman" w:hAnsiTheme="majorBidi" w:cstheme="majorBidi"/>
          <w:color w:val="000000" w:themeColor="text1"/>
          <w:sz w:val="24"/>
          <w:szCs w:val="24"/>
        </w:rPr>
      </w:pPr>
      <w:r w:rsidRPr="0018365F">
        <w:rPr>
          <w:rFonts w:asciiTheme="majorBidi" w:eastAsia="Times New Roman" w:hAnsiTheme="majorBidi" w:cstheme="majorBidi"/>
          <w:color w:val="000000" w:themeColor="text1"/>
          <w:sz w:val="24"/>
          <w:szCs w:val="24"/>
        </w:rPr>
        <w:t>The balance sheet doesn’t balance.</w:t>
      </w:r>
    </w:p>
    <w:p w:rsidR="00E71CC2" w:rsidRPr="0018365F" w:rsidRDefault="00E71CC2" w:rsidP="005B343B">
      <w:pPr>
        <w:numPr>
          <w:ilvl w:val="0"/>
          <w:numId w:val="42"/>
        </w:numPr>
        <w:shd w:val="clear" w:color="auto" w:fill="F4F2E4"/>
        <w:spacing w:before="100" w:beforeAutospacing="1" w:after="100" w:afterAutospacing="1" w:line="270" w:lineRule="atLeast"/>
        <w:rPr>
          <w:rFonts w:asciiTheme="majorBidi" w:eastAsia="Times New Roman" w:hAnsiTheme="majorBidi" w:cstheme="majorBidi"/>
          <w:color w:val="000000" w:themeColor="text1"/>
          <w:sz w:val="24"/>
          <w:szCs w:val="24"/>
        </w:rPr>
      </w:pPr>
      <w:r w:rsidRPr="0018365F">
        <w:rPr>
          <w:rFonts w:asciiTheme="majorBidi" w:eastAsia="Times New Roman" w:hAnsiTheme="majorBidi" w:cstheme="majorBidi"/>
          <w:color w:val="000000" w:themeColor="text1"/>
          <w:sz w:val="24"/>
          <w:szCs w:val="24"/>
        </w:rPr>
        <w:t>There are minimal or no reported cash sales for a company that might be expected to receive cash on a regular basis, such as a restaurant.</w:t>
      </w:r>
    </w:p>
    <w:p w:rsidR="00E71CC2" w:rsidRPr="0018365F" w:rsidRDefault="00E71CC2" w:rsidP="005B343B">
      <w:pPr>
        <w:numPr>
          <w:ilvl w:val="0"/>
          <w:numId w:val="42"/>
        </w:numPr>
        <w:shd w:val="clear" w:color="auto" w:fill="F4F2E4"/>
        <w:spacing w:before="100" w:beforeAutospacing="1" w:after="100" w:afterAutospacing="1" w:line="270" w:lineRule="atLeast"/>
        <w:rPr>
          <w:rFonts w:asciiTheme="majorBidi" w:eastAsia="Times New Roman" w:hAnsiTheme="majorBidi" w:cstheme="majorBidi"/>
          <w:color w:val="000000" w:themeColor="text1"/>
          <w:sz w:val="24"/>
          <w:szCs w:val="24"/>
        </w:rPr>
      </w:pPr>
      <w:r w:rsidRPr="0018365F">
        <w:rPr>
          <w:rFonts w:asciiTheme="majorBidi" w:eastAsia="Times New Roman" w:hAnsiTheme="majorBidi" w:cstheme="majorBidi"/>
          <w:color w:val="000000" w:themeColor="text1"/>
          <w:sz w:val="24"/>
          <w:szCs w:val="24"/>
        </w:rPr>
        <w:t>There are significant and consistent adjustments to the accounts receivable account.</w:t>
      </w:r>
    </w:p>
    <w:p w:rsidR="00E71CC2" w:rsidRPr="0018365F" w:rsidRDefault="00E71CC2" w:rsidP="005B343B">
      <w:pPr>
        <w:numPr>
          <w:ilvl w:val="0"/>
          <w:numId w:val="42"/>
        </w:numPr>
        <w:shd w:val="clear" w:color="auto" w:fill="F4F2E4"/>
        <w:spacing w:before="100" w:beforeAutospacing="1" w:after="100" w:afterAutospacing="1" w:line="270" w:lineRule="atLeast"/>
        <w:rPr>
          <w:rFonts w:asciiTheme="majorBidi" w:eastAsia="Times New Roman" w:hAnsiTheme="majorBidi" w:cstheme="majorBidi"/>
          <w:color w:val="000000" w:themeColor="text1"/>
          <w:sz w:val="24"/>
          <w:szCs w:val="24"/>
        </w:rPr>
      </w:pPr>
      <w:r w:rsidRPr="0018365F">
        <w:rPr>
          <w:rFonts w:asciiTheme="majorBidi" w:eastAsia="Times New Roman" w:hAnsiTheme="majorBidi" w:cstheme="majorBidi"/>
          <w:color w:val="000000" w:themeColor="text1"/>
          <w:sz w:val="24"/>
          <w:szCs w:val="24"/>
        </w:rPr>
        <w:t>There is a higher level of sales returns during specific times of the day or during a specific employee’s shift.</w:t>
      </w:r>
    </w:p>
    <w:p w:rsidR="00E71CC2" w:rsidRPr="0018365F" w:rsidRDefault="00E71CC2" w:rsidP="005B343B">
      <w:pPr>
        <w:numPr>
          <w:ilvl w:val="0"/>
          <w:numId w:val="42"/>
        </w:numPr>
        <w:shd w:val="clear" w:color="auto" w:fill="F4F2E4"/>
        <w:spacing w:before="100" w:beforeAutospacing="1" w:after="100" w:afterAutospacing="1" w:line="270" w:lineRule="atLeast"/>
        <w:rPr>
          <w:rFonts w:asciiTheme="majorBidi" w:eastAsia="Times New Roman" w:hAnsiTheme="majorBidi" w:cstheme="majorBidi"/>
          <w:color w:val="000000" w:themeColor="text1"/>
          <w:sz w:val="24"/>
          <w:szCs w:val="24"/>
        </w:rPr>
      </w:pPr>
      <w:r w:rsidRPr="0018365F">
        <w:rPr>
          <w:rFonts w:asciiTheme="majorBidi" w:eastAsia="Times New Roman" w:hAnsiTheme="majorBidi" w:cstheme="majorBidi"/>
          <w:color w:val="000000" w:themeColor="text1"/>
          <w:sz w:val="24"/>
          <w:szCs w:val="24"/>
        </w:rPr>
        <w:t>There are significant transactions with related parties or with suppliers whose details are unknown.</w:t>
      </w:r>
    </w:p>
    <w:p w:rsidR="00E71CC2" w:rsidRPr="0018365F" w:rsidRDefault="00E71CC2" w:rsidP="005B343B">
      <w:pPr>
        <w:numPr>
          <w:ilvl w:val="0"/>
          <w:numId w:val="42"/>
        </w:numPr>
        <w:shd w:val="clear" w:color="auto" w:fill="F4F2E4"/>
        <w:spacing w:before="100" w:beforeAutospacing="1" w:after="100" w:afterAutospacing="1" w:line="270" w:lineRule="atLeast"/>
        <w:rPr>
          <w:rFonts w:asciiTheme="majorBidi" w:eastAsia="Times New Roman" w:hAnsiTheme="majorBidi" w:cstheme="majorBidi"/>
          <w:color w:val="000000" w:themeColor="text1"/>
          <w:sz w:val="24"/>
          <w:szCs w:val="24"/>
        </w:rPr>
      </w:pPr>
      <w:r w:rsidRPr="0018365F">
        <w:rPr>
          <w:rFonts w:asciiTheme="majorBidi" w:eastAsia="Times New Roman" w:hAnsiTheme="majorBidi" w:cstheme="majorBidi"/>
          <w:color w:val="000000" w:themeColor="text1"/>
          <w:sz w:val="24"/>
          <w:szCs w:val="24"/>
        </w:rPr>
        <w:t>There is no clear separation of accounting duties.</w:t>
      </w:r>
    </w:p>
    <w:p w:rsidR="00E71CC2" w:rsidRPr="0018365F" w:rsidRDefault="00E71CC2" w:rsidP="005B343B">
      <w:pPr>
        <w:numPr>
          <w:ilvl w:val="0"/>
          <w:numId w:val="42"/>
        </w:numPr>
        <w:shd w:val="clear" w:color="auto" w:fill="F4F2E4"/>
        <w:spacing w:before="100" w:beforeAutospacing="1" w:after="100" w:afterAutospacing="1" w:line="270" w:lineRule="atLeast"/>
        <w:rPr>
          <w:rFonts w:asciiTheme="majorBidi" w:eastAsia="Times New Roman" w:hAnsiTheme="majorBidi" w:cstheme="majorBidi"/>
          <w:color w:val="000000" w:themeColor="text1"/>
          <w:sz w:val="24"/>
          <w:szCs w:val="24"/>
        </w:rPr>
      </w:pPr>
      <w:r w:rsidRPr="0018365F">
        <w:rPr>
          <w:rFonts w:asciiTheme="majorBidi" w:eastAsia="Times New Roman" w:hAnsiTheme="majorBidi" w:cstheme="majorBidi"/>
          <w:color w:val="000000" w:themeColor="text1"/>
          <w:sz w:val="24"/>
          <w:szCs w:val="24"/>
        </w:rPr>
        <w:t>An employee with control over or access to cash and accounting records refuses to take time off from work.</w:t>
      </w:r>
    </w:p>
    <w:p w:rsidR="00E71CC2" w:rsidRPr="0018365F" w:rsidRDefault="00E71CC2" w:rsidP="005B343B">
      <w:pPr>
        <w:numPr>
          <w:ilvl w:val="0"/>
          <w:numId w:val="42"/>
        </w:numPr>
        <w:shd w:val="clear" w:color="auto" w:fill="F4F2E4"/>
        <w:spacing w:before="100" w:beforeAutospacing="1" w:after="100" w:afterAutospacing="1" w:line="270" w:lineRule="atLeast"/>
        <w:rPr>
          <w:rFonts w:asciiTheme="majorBidi" w:eastAsia="Times New Roman" w:hAnsiTheme="majorBidi" w:cstheme="majorBidi"/>
          <w:color w:val="000000" w:themeColor="text1"/>
          <w:sz w:val="24"/>
          <w:szCs w:val="24"/>
        </w:rPr>
      </w:pPr>
      <w:r w:rsidRPr="0018365F">
        <w:rPr>
          <w:rFonts w:asciiTheme="majorBidi" w:eastAsia="Times New Roman" w:hAnsiTheme="majorBidi" w:cstheme="majorBidi"/>
          <w:color w:val="000000" w:themeColor="text1"/>
          <w:sz w:val="24"/>
          <w:szCs w:val="24"/>
        </w:rPr>
        <w:t>There is a distinct difference between an employee’s income (</w:t>
      </w:r>
      <w:proofErr w:type="gramStart"/>
      <w:r w:rsidRPr="0018365F">
        <w:rPr>
          <w:rFonts w:asciiTheme="majorBidi" w:eastAsia="Times New Roman" w:hAnsiTheme="majorBidi" w:cstheme="majorBidi"/>
          <w:color w:val="000000" w:themeColor="text1"/>
          <w:sz w:val="24"/>
          <w:szCs w:val="24"/>
        </w:rPr>
        <w:t>or</w:t>
      </w:r>
      <w:proofErr w:type="gramEnd"/>
      <w:r w:rsidRPr="0018365F">
        <w:rPr>
          <w:rFonts w:asciiTheme="majorBidi" w:eastAsia="Times New Roman" w:hAnsiTheme="majorBidi" w:cstheme="majorBidi"/>
          <w:color w:val="000000" w:themeColor="text1"/>
          <w:sz w:val="24"/>
          <w:szCs w:val="24"/>
        </w:rPr>
        <w:t xml:space="preserve"> income capacity) and their lifestyle.</w:t>
      </w:r>
    </w:p>
    <w:p w:rsidR="00E71CC2" w:rsidRPr="0018365F" w:rsidRDefault="00E71CC2" w:rsidP="005B343B">
      <w:pPr>
        <w:numPr>
          <w:ilvl w:val="0"/>
          <w:numId w:val="42"/>
        </w:numPr>
        <w:shd w:val="clear" w:color="auto" w:fill="F4F2E4"/>
        <w:spacing w:before="100" w:beforeAutospacing="1" w:after="100" w:afterAutospacing="1" w:line="270" w:lineRule="atLeast"/>
        <w:rPr>
          <w:rFonts w:asciiTheme="majorBidi" w:eastAsia="Times New Roman" w:hAnsiTheme="majorBidi" w:cstheme="majorBidi"/>
          <w:color w:val="000000" w:themeColor="text1"/>
          <w:sz w:val="24"/>
          <w:szCs w:val="24"/>
        </w:rPr>
      </w:pPr>
      <w:r w:rsidRPr="0018365F">
        <w:rPr>
          <w:rFonts w:asciiTheme="majorBidi" w:eastAsia="Times New Roman" w:hAnsiTheme="majorBidi" w:cstheme="majorBidi"/>
          <w:color w:val="000000" w:themeColor="text1"/>
          <w:sz w:val="24"/>
          <w:szCs w:val="24"/>
        </w:rPr>
        <w:t>An employee continually claims to rewrite accounting records under the guise of neatness in presentation</w:t>
      </w:r>
    </w:p>
    <w:p w:rsidR="00957EE5" w:rsidRDefault="00957EE5" w:rsidP="00B96BE5">
      <w:pPr>
        <w:rPr>
          <w:rFonts w:asciiTheme="majorBidi" w:hAnsiTheme="majorBidi" w:cstheme="majorBidi"/>
          <w:b/>
          <w:bCs/>
          <w:color w:val="000000"/>
          <w:sz w:val="24"/>
          <w:szCs w:val="24"/>
        </w:rPr>
      </w:pPr>
    </w:p>
    <w:p w:rsidR="00B96BE5" w:rsidRDefault="00EE4D61" w:rsidP="00B96BE5">
      <w:pPr>
        <w:rPr>
          <w:rFonts w:asciiTheme="majorBidi" w:hAnsiTheme="majorBidi" w:cstheme="majorBidi"/>
          <w:b/>
          <w:bCs/>
          <w:color w:val="000000"/>
          <w:sz w:val="24"/>
          <w:szCs w:val="24"/>
        </w:rPr>
      </w:pPr>
      <w:proofErr w:type="gramStart"/>
      <w:r>
        <w:rPr>
          <w:rFonts w:asciiTheme="majorBidi" w:hAnsiTheme="majorBidi" w:cstheme="majorBidi"/>
          <w:b/>
          <w:bCs/>
          <w:color w:val="000000"/>
          <w:sz w:val="24"/>
          <w:szCs w:val="24"/>
        </w:rPr>
        <w:t>ii</w:t>
      </w:r>
      <w:proofErr w:type="gramEnd"/>
      <w:r>
        <w:rPr>
          <w:rFonts w:asciiTheme="majorBidi" w:hAnsiTheme="majorBidi" w:cstheme="majorBidi"/>
          <w:b/>
          <w:bCs/>
          <w:color w:val="000000"/>
          <w:sz w:val="24"/>
          <w:szCs w:val="24"/>
        </w:rPr>
        <w:t>.</w:t>
      </w:r>
    </w:p>
    <w:p w:rsidR="00957EE5" w:rsidRPr="00957EE5" w:rsidRDefault="00957EE5" w:rsidP="00957EE5">
      <w:pPr>
        <w:rPr>
          <w:rFonts w:asciiTheme="majorBidi" w:hAnsiTheme="majorBidi" w:cstheme="majorBidi"/>
          <w:sz w:val="24"/>
          <w:szCs w:val="24"/>
        </w:rPr>
      </w:pPr>
      <w:r w:rsidRPr="00D83B8F">
        <w:rPr>
          <w:rFonts w:asciiTheme="majorBidi" w:hAnsiTheme="majorBidi" w:cstheme="majorBidi"/>
          <w:sz w:val="24"/>
          <w:szCs w:val="24"/>
        </w:rPr>
        <w:t xml:space="preserve">Data analysis can serve many functions within a forensic accounting project. On some occasions, it is the main engine of an engagement. When such is the case, data analysis is used for highlighting potentially unusual items and trends. More often, however, data analysis is a complementary part of a wider forensic accounting investigation that involves several other </w:t>
      </w:r>
      <w:r w:rsidRPr="00D83B8F">
        <w:rPr>
          <w:rFonts w:asciiTheme="majorBidi" w:hAnsiTheme="majorBidi" w:cstheme="majorBidi"/>
          <w:sz w:val="24"/>
          <w:szCs w:val="24"/>
        </w:rPr>
        <w:lastRenderedPageBreak/>
        <w:t>methods of information analysis or evidence gathering, including document review, physical inspection, and investigative interviews.</w:t>
      </w:r>
    </w:p>
    <w:p w:rsidR="00EE4D61" w:rsidRDefault="00EE4D61" w:rsidP="00B96BE5">
      <w:pPr>
        <w:rPr>
          <w:rFonts w:asciiTheme="majorBidi" w:hAnsiTheme="majorBidi" w:cstheme="majorBidi"/>
          <w:b/>
          <w:bCs/>
          <w:color w:val="000000"/>
          <w:sz w:val="24"/>
          <w:szCs w:val="24"/>
        </w:rPr>
      </w:pPr>
    </w:p>
    <w:p w:rsidR="00EE4D61" w:rsidRDefault="00EE4D61" w:rsidP="00B96BE5">
      <w:pPr>
        <w:rPr>
          <w:rFonts w:asciiTheme="majorBidi" w:hAnsiTheme="majorBidi" w:cstheme="majorBidi"/>
          <w:b/>
          <w:bCs/>
          <w:color w:val="000000"/>
          <w:sz w:val="24"/>
          <w:szCs w:val="24"/>
        </w:rPr>
      </w:pPr>
      <w:proofErr w:type="gramStart"/>
      <w:r>
        <w:rPr>
          <w:rFonts w:asciiTheme="majorBidi" w:hAnsiTheme="majorBidi" w:cstheme="majorBidi"/>
          <w:b/>
          <w:bCs/>
          <w:color w:val="000000"/>
          <w:sz w:val="24"/>
          <w:szCs w:val="24"/>
        </w:rPr>
        <w:t>iii</w:t>
      </w:r>
      <w:proofErr w:type="gramEnd"/>
      <w:r>
        <w:rPr>
          <w:rFonts w:asciiTheme="majorBidi" w:hAnsiTheme="majorBidi" w:cstheme="majorBidi"/>
          <w:b/>
          <w:bCs/>
          <w:color w:val="000000"/>
          <w:sz w:val="24"/>
          <w:szCs w:val="24"/>
        </w:rPr>
        <w:t>.</w:t>
      </w:r>
    </w:p>
    <w:p w:rsidR="00957EE5" w:rsidRDefault="00957EE5" w:rsidP="00957EE5">
      <w:pPr>
        <w:rPr>
          <w:rFonts w:asciiTheme="majorBidi" w:hAnsiTheme="majorBidi" w:cstheme="majorBidi"/>
          <w:b/>
          <w:sz w:val="24"/>
          <w:szCs w:val="24"/>
        </w:rPr>
      </w:pPr>
    </w:p>
    <w:tbl>
      <w:tblPr>
        <w:tblStyle w:val="TableGrid"/>
        <w:tblW w:w="0" w:type="auto"/>
        <w:tblLook w:val="04A0" w:firstRow="1" w:lastRow="0" w:firstColumn="1" w:lastColumn="0" w:noHBand="0" w:noVBand="1"/>
      </w:tblPr>
      <w:tblGrid>
        <w:gridCol w:w="821"/>
        <w:gridCol w:w="2995"/>
        <w:gridCol w:w="5200"/>
      </w:tblGrid>
      <w:tr w:rsidR="00957EE5" w:rsidRPr="00D83B8F" w:rsidTr="00E62630">
        <w:tc>
          <w:tcPr>
            <w:tcW w:w="821" w:type="dxa"/>
          </w:tcPr>
          <w:p w:rsidR="00957EE5" w:rsidRPr="00D83B8F" w:rsidRDefault="00957EE5" w:rsidP="00E62630">
            <w:pPr>
              <w:spacing w:line="276" w:lineRule="auto"/>
              <w:rPr>
                <w:rFonts w:asciiTheme="majorBidi" w:hAnsiTheme="majorBidi" w:cstheme="majorBidi"/>
                <w:sz w:val="24"/>
                <w:szCs w:val="24"/>
              </w:rPr>
            </w:pPr>
            <w:r w:rsidRPr="00D83B8F">
              <w:rPr>
                <w:rFonts w:asciiTheme="majorBidi" w:hAnsiTheme="majorBidi" w:cstheme="majorBidi"/>
                <w:sz w:val="24"/>
                <w:szCs w:val="24"/>
              </w:rPr>
              <w:t xml:space="preserve">Step </w:t>
            </w:r>
          </w:p>
        </w:tc>
        <w:tc>
          <w:tcPr>
            <w:tcW w:w="2995" w:type="dxa"/>
          </w:tcPr>
          <w:p w:rsidR="00957EE5" w:rsidRPr="00D83B8F" w:rsidRDefault="00957EE5" w:rsidP="00E62630">
            <w:pPr>
              <w:spacing w:line="276" w:lineRule="auto"/>
              <w:rPr>
                <w:rFonts w:asciiTheme="majorBidi" w:hAnsiTheme="majorBidi" w:cstheme="majorBidi"/>
                <w:sz w:val="24"/>
                <w:szCs w:val="24"/>
              </w:rPr>
            </w:pPr>
            <w:r w:rsidRPr="00D83B8F">
              <w:rPr>
                <w:rFonts w:asciiTheme="majorBidi" w:hAnsiTheme="majorBidi" w:cstheme="majorBidi"/>
                <w:sz w:val="24"/>
                <w:szCs w:val="24"/>
              </w:rPr>
              <w:t>Description</w:t>
            </w:r>
          </w:p>
        </w:tc>
        <w:tc>
          <w:tcPr>
            <w:tcW w:w="5200" w:type="dxa"/>
          </w:tcPr>
          <w:p w:rsidR="00957EE5" w:rsidRPr="00D83B8F" w:rsidRDefault="00957EE5" w:rsidP="00E62630">
            <w:pPr>
              <w:spacing w:line="276" w:lineRule="auto"/>
              <w:rPr>
                <w:rFonts w:asciiTheme="majorBidi" w:hAnsiTheme="majorBidi" w:cstheme="majorBidi"/>
                <w:sz w:val="24"/>
                <w:szCs w:val="24"/>
              </w:rPr>
            </w:pPr>
            <w:r w:rsidRPr="00D83B8F">
              <w:rPr>
                <w:rFonts w:asciiTheme="majorBidi" w:hAnsiTheme="majorBidi" w:cstheme="majorBidi"/>
                <w:sz w:val="24"/>
                <w:szCs w:val="24"/>
              </w:rPr>
              <w:t>Explanation</w:t>
            </w:r>
          </w:p>
        </w:tc>
      </w:tr>
      <w:tr w:rsidR="00957EE5" w:rsidRPr="00D83B8F" w:rsidTr="00E62630">
        <w:tc>
          <w:tcPr>
            <w:tcW w:w="821" w:type="dxa"/>
          </w:tcPr>
          <w:p w:rsidR="00957EE5" w:rsidRPr="00D83B8F" w:rsidRDefault="00957EE5" w:rsidP="00E62630">
            <w:pPr>
              <w:spacing w:line="276" w:lineRule="auto"/>
              <w:rPr>
                <w:rFonts w:asciiTheme="majorBidi" w:hAnsiTheme="majorBidi" w:cstheme="majorBidi"/>
                <w:sz w:val="24"/>
                <w:szCs w:val="24"/>
              </w:rPr>
            </w:pPr>
            <w:r>
              <w:rPr>
                <w:rFonts w:asciiTheme="majorBidi" w:hAnsiTheme="majorBidi" w:cstheme="majorBidi"/>
                <w:sz w:val="24"/>
                <w:szCs w:val="24"/>
              </w:rPr>
              <w:t>1</w:t>
            </w:r>
          </w:p>
        </w:tc>
        <w:tc>
          <w:tcPr>
            <w:tcW w:w="2995" w:type="dxa"/>
          </w:tcPr>
          <w:p w:rsidR="00957EE5" w:rsidRPr="00D83B8F" w:rsidRDefault="00957EE5" w:rsidP="00E62630">
            <w:pPr>
              <w:autoSpaceDE w:val="0"/>
              <w:autoSpaceDN w:val="0"/>
              <w:adjustRightInd w:val="0"/>
              <w:spacing w:line="276" w:lineRule="auto"/>
              <w:rPr>
                <w:rFonts w:asciiTheme="majorBidi" w:hAnsiTheme="majorBidi" w:cstheme="majorBidi"/>
                <w:sz w:val="24"/>
                <w:szCs w:val="24"/>
              </w:rPr>
            </w:pPr>
            <w:r w:rsidRPr="00D83B8F">
              <w:rPr>
                <w:rFonts w:asciiTheme="majorBidi" w:hAnsiTheme="majorBidi" w:cstheme="majorBidi"/>
                <w:sz w:val="24"/>
                <w:szCs w:val="24"/>
              </w:rPr>
              <w:t>Motivation (pressure,</w:t>
            </w:r>
          </w:p>
          <w:p w:rsidR="00957EE5" w:rsidRPr="00D83B8F" w:rsidRDefault="00957EE5" w:rsidP="00E62630">
            <w:pPr>
              <w:spacing w:line="276" w:lineRule="auto"/>
              <w:rPr>
                <w:rFonts w:asciiTheme="majorBidi" w:hAnsiTheme="majorBidi" w:cstheme="majorBidi"/>
                <w:sz w:val="24"/>
                <w:szCs w:val="24"/>
              </w:rPr>
            </w:pPr>
            <w:r w:rsidRPr="00D83B8F">
              <w:rPr>
                <w:rFonts w:asciiTheme="majorBidi" w:hAnsiTheme="majorBidi" w:cstheme="majorBidi"/>
                <w:sz w:val="24"/>
                <w:szCs w:val="24"/>
              </w:rPr>
              <w:t>incentive</w:t>
            </w:r>
          </w:p>
        </w:tc>
        <w:tc>
          <w:tcPr>
            <w:tcW w:w="5200" w:type="dxa"/>
          </w:tcPr>
          <w:p w:rsidR="00957EE5" w:rsidRPr="00D83B8F" w:rsidRDefault="00957EE5" w:rsidP="00E62630">
            <w:pPr>
              <w:autoSpaceDE w:val="0"/>
              <w:autoSpaceDN w:val="0"/>
              <w:adjustRightInd w:val="0"/>
              <w:spacing w:line="276" w:lineRule="auto"/>
              <w:rPr>
                <w:rFonts w:asciiTheme="majorBidi" w:hAnsiTheme="majorBidi" w:cstheme="majorBidi"/>
                <w:sz w:val="24"/>
                <w:szCs w:val="24"/>
              </w:rPr>
            </w:pPr>
            <w:r w:rsidRPr="00D83B8F">
              <w:rPr>
                <w:rFonts w:asciiTheme="majorBidi" w:hAnsiTheme="majorBidi" w:cstheme="majorBidi"/>
                <w:sz w:val="24"/>
                <w:szCs w:val="24"/>
              </w:rPr>
              <w:t>Financial need, greed,</w:t>
            </w:r>
          </w:p>
          <w:p w:rsidR="00957EE5" w:rsidRPr="00D83B8F" w:rsidRDefault="00957EE5" w:rsidP="00E62630">
            <w:pPr>
              <w:spacing w:line="276" w:lineRule="auto"/>
              <w:rPr>
                <w:rFonts w:asciiTheme="majorBidi" w:hAnsiTheme="majorBidi" w:cstheme="majorBidi"/>
                <w:sz w:val="24"/>
                <w:szCs w:val="24"/>
              </w:rPr>
            </w:pPr>
            <w:r w:rsidRPr="00D83B8F">
              <w:rPr>
                <w:rFonts w:asciiTheme="majorBidi" w:hAnsiTheme="majorBidi" w:cstheme="majorBidi"/>
                <w:sz w:val="24"/>
                <w:szCs w:val="24"/>
              </w:rPr>
              <w:t>ego, revenge, psychosis</w:t>
            </w:r>
          </w:p>
        </w:tc>
      </w:tr>
      <w:tr w:rsidR="00957EE5" w:rsidRPr="00D83B8F" w:rsidTr="00E62630">
        <w:tc>
          <w:tcPr>
            <w:tcW w:w="821" w:type="dxa"/>
          </w:tcPr>
          <w:p w:rsidR="00957EE5" w:rsidRPr="00D83B8F" w:rsidRDefault="00957EE5" w:rsidP="00E62630">
            <w:pPr>
              <w:spacing w:line="276" w:lineRule="auto"/>
              <w:rPr>
                <w:rFonts w:asciiTheme="majorBidi" w:hAnsiTheme="majorBidi" w:cstheme="majorBidi"/>
                <w:sz w:val="24"/>
                <w:szCs w:val="24"/>
              </w:rPr>
            </w:pPr>
            <w:r>
              <w:rPr>
                <w:rFonts w:asciiTheme="majorBidi" w:hAnsiTheme="majorBidi" w:cstheme="majorBidi"/>
                <w:sz w:val="24"/>
                <w:szCs w:val="24"/>
              </w:rPr>
              <w:t>2</w:t>
            </w:r>
          </w:p>
        </w:tc>
        <w:tc>
          <w:tcPr>
            <w:tcW w:w="2995" w:type="dxa"/>
          </w:tcPr>
          <w:p w:rsidR="00957EE5" w:rsidRPr="00D83B8F" w:rsidRDefault="00957EE5" w:rsidP="00E62630">
            <w:pPr>
              <w:spacing w:line="276" w:lineRule="auto"/>
              <w:rPr>
                <w:rFonts w:asciiTheme="majorBidi" w:hAnsiTheme="majorBidi" w:cstheme="majorBidi"/>
                <w:sz w:val="24"/>
                <w:szCs w:val="24"/>
              </w:rPr>
            </w:pPr>
            <w:r w:rsidRPr="00D83B8F">
              <w:rPr>
                <w:rFonts w:asciiTheme="majorBidi" w:hAnsiTheme="majorBidi" w:cstheme="majorBidi"/>
                <w:sz w:val="24"/>
                <w:szCs w:val="24"/>
              </w:rPr>
              <w:t>Opportunity</w:t>
            </w:r>
          </w:p>
        </w:tc>
        <w:tc>
          <w:tcPr>
            <w:tcW w:w="5200" w:type="dxa"/>
          </w:tcPr>
          <w:p w:rsidR="00957EE5" w:rsidRPr="00D83B8F" w:rsidRDefault="00957EE5" w:rsidP="00E62630">
            <w:pPr>
              <w:autoSpaceDE w:val="0"/>
              <w:autoSpaceDN w:val="0"/>
              <w:adjustRightInd w:val="0"/>
              <w:spacing w:line="276" w:lineRule="auto"/>
              <w:rPr>
                <w:rFonts w:asciiTheme="majorBidi" w:hAnsiTheme="majorBidi" w:cstheme="majorBidi"/>
                <w:sz w:val="24"/>
                <w:szCs w:val="24"/>
              </w:rPr>
            </w:pPr>
            <w:r w:rsidRPr="00D83B8F">
              <w:rPr>
                <w:rFonts w:asciiTheme="majorBidi" w:hAnsiTheme="majorBidi" w:cstheme="majorBidi"/>
                <w:sz w:val="24"/>
                <w:szCs w:val="24"/>
              </w:rPr>
              <w:t>Knowledge and opportunity to commit the fraud. Fraudster holds a position of trust, has tenure, and/or access to records or assets. Control</w:t>
            </w:r>
            <w:r>
              <w:rPr>
                <w:rFonts w:asciiTheme="majorBidi" w:hAnsiTheme="majorBidi" w:cstheme="majorBidi"/>
                <w:sz w:val="24"/>
                <w:szCs w:val="24"/>
              </w:rPr>
              <w:t xml:space="preserve"> </w:t>
            </w:r>
            <w:r w:rsidRPr="00D83B8F">
              <w:rPr>
                <w:rFonts w:asciiTheme="majorBidi" w:hAnsiTheme="majorBidi" w:cstheme="majorBidi"/>
                <w:sz w:val="24"/>
                <w:szCs w:val="24"/>
              </w:rPr>
              <w:t>weaknesses, lack of audit</w:t>
            </w:r>
            <w:r>
              <w:rPr>
                <w:rFonts w:asciiTheme="majorBidi" w:hAnsiTheme="majorBidi" w:cstheme="majorBidi"/>
                <w:sz w:val="24"/>
                <w:szCs w:val="24"/>
              </w:rPr>
              <w:t xml:space="preserve"> </w:t>
            </w:r>
            <w:r w:rsidRPr="00D83B8F">
              <w:rPr>
                <w:rFonts w:asciiTheme="majorBidi" w:hAnsiTheme="majorBidi" w:cstheme="majorBidi"/>
                <w:sz w:val="24"/>
                <w:szCs w:val="24"/>
              </w:rPr>
              <w:t>trail, lack of segregation of</w:t>
            </w:r>
            <w:r>
              <w:rPr>
                <w:rFonts w:asciiTheme="majorBidi" w:hAnsiTheme="majorBidi" w:cstheme="majorBidi"/>
                <w:sz w:val="24"/>
                <w:szCs w:val="24"/>
              </w:rPr>
              <w:t xml:space="preserve"> </w:t>
            </w:r>
            <w:r w:rsidRPr="00D83B8F">
              <w:rPr>
                <w:rFonts w:asciiTheme="majorBidi" w:hAnsiTheme="majorBidi" w:cstheme="majorBidi"/>
                <w:sz w:val="24"/>
                <w:szCs w:val="24"/>
              </w:rPr>
              <w:t>duties, no internal audit</w:t>
            </w:r>
            <w:r>
              <w:rPr>
                <w:rFonts w:asciiTheme="majorBidi" w:hAnsiTheme="majorBidi" w:cstheme="majorBidi"/>
                <w:sz w:val="24"/>
                <w:szCs w:val="24"/>
              </w:rPr>
              <w:t xml:space="preserve"> </w:t>
            </w:r>
            <w:r w:rsidRPr="00D83B8F">
              <w:rPr>
                <w:rFonts w:asciiTheme="majorBidi" w:hAnsiTheme="majorBidi" w:cstheme="majorBidi"/>
                <w:sz w:val="24"/>
                <w:szCs w:val="24"/>
              </w:rPr>
              <w:t>function, weak culture</w:t>
            </w:r>
          </w:p>
        </w:tc>
      </w:tr>
      <w:tr w:rsidR="00957EE5" w:rsidRPr="00D83B8F" w:rsidTr="00E62630">
        <w:tc>
          <w:tcPr>
            <w:tcW w:w="821" w:type="dxa"/>
          </w:tcPr>
          <w:p w:rsidR="00957EE5" w:rsidRPr="00D83B8F" w:rsidRDefault="00957EE5" w:rsidP="00E62630">
            <w:pPr>
              <w:spacing w:line="276" w:lineRule="auto"/>
              <w:rPr>
                <w:rFonts w:asciiTheme="majorBidi" w:hAnsiTheme="majorBidi" w:cstheme="majorBidi"/>
                <w:sz w:val="24"/>
                <w:szCs w:val="24"/>
              </w:rPr>
            </w:pPr>
            <w:r>
              <w:rPr>
                <w:rFonts w:asciiTheme="majorBidi" w:hAnsiTheme="majorBidi" w:cstheme="majorBidi"/>
                <w:sz w:val="24"/>
                <w:szCs w:val="24"/>
              </w:rPr>
              <w:t>3</w:t>
            </w:r>
          </w:p>
        </w:tc>
        <w:tc>
          <w:tcPr>
            <w:tcW w:w="2995" w:type="dxa"/>
          </w:tcPr>
          <w:p w:rsidR="00957EE5" w:rsidRPr="00D83B8F" w:rsidRDefault="00957EE5" w:rsidP="00E62630">
            <w:pPr>
              <w:spacing w:line="276" w:lineRule="auto"/>
              <w:rPr>
                <w:rFonts w:asciiTheme="majorBidi" w:hAnsiTheme="majorBidi" w:cstheme="majorBidi"/>
                <w:sz w:val="24"/>
                <w:szCs w:val="24"/>
              </w:rPr>
            </w:pPr>
            <w:r w:rsidRPr="00D83B8F">
              <w:rPr>
                <w:rFonts w:asciiTheme="majorBidi" w:hAnsiTheme="majorBidi" w:cstheme="majorBidi"/>
                <w:sz w:val="24"/>
                <w:szCs w:val="24"/>
              </w:rPr>
              <w:t>Convert asset to cash</w:t>
            </w:r>
          </w:p>
        </w:tc>
        <w:tc>
          <w:tcPr>
            <w:tcW w:w="5200" w:type="dxa"/>
          </w:tcPr>
          <w:p w:rsidR="00957EE5" w:rsidRPr="00D83B8F" w:rsidRDefault="00957EE5" w:rsidP="00E62630">
            <w:pPr>
              <w:autoSpaceDE w:val="0"/>
              <w:autoSpaceDN w:val="0"/>
              <w:adjustRightInd w:val="0"/>
              <w:spacing w:line="276" w:lineRule="auto"/>
              <w:rPr>
                <w:rFonts w:asciiTheme="majorBidi" w:hAnsiTheme="majorBidi" w:cstheme="majorBidi"/>
                <w:sz w:val="24"/>
                <w:szCs w:val="24"/>
              </w:rPr>
            </w:pPr>
            <w:r w:rsidRPr="00D83B8F">
              <w:rPr>
                <w:rFonts w:asciiTheme="majorBidi" w:hAnsiTheme="majorBidi" w:cstheme="majorBidi"/>
                <w:sz w:val="24"/>
                <w:szCs w:val="24"/>
              </w:rPr>
              <w:t>Convert asset to cash If necessary (not necessary</w:t>
            </w:r>
            <w:r>
              <w:rPr>
                <w:rFonts w:asciiTheme="majorBidi" w:hAnsiTheme="majorBidi" w:cstheme="majorBidi"/>
                <w:sz w:val="24"/>
                <w:szCs w:val="24"/>
              </w:rPr>
              <w:t xml:space="preserve"> </w:t>
            </w:r>
            <w:r w:rsidRPr="00D83B8F">
              <w:rPr>
                <w:rFonts w:asciiTheme="majorBidi" w:hAnsiTheme="majorBidi" w:cstheme="majorBidi"/>
                <w:sz w:val="24"/>
                <w:szCs w:val="24"/>
              </w:rPr>
              <w:t>if already cash), an official</w:t>
            </w:r>
            <w:r>
              <w:rPr>
                <w:rFonts w:asciiTheme="majorBidi" w:hAnsiTheme="majorBidi" w:cstheme="majorBidi"/>
                <w:sz w:val="24"/>
                <w:szCs w:val="24"/>
              </w:rPr>
              <w:t xml:space="preserve"> </w:t>
            </w:r>
            <w:r w:rsidRPr="00D83B8F">
              <w:rPr>
                <w:rFonts w:asciiTheme="majorBidi" w:hAnsiTheme="majorBidi" w:cstheme="majorBidi"/>
                <w:sz w:val="24"/>
                <w:szCs w:val="24"/>
              </w:rPr>
              <w:t>check is same as cash, sell</w:t>
            </w:r>
          </w:p>
          <w:p w:rsidR="00957EE5" w:rsidRPr="00D83B8F" w:rsidRDefault="00957EE5" w:rsidP="00E62630">
            <w:pPr>
              <w:autoSpaceDE w:val="0"/>
              <w:autoSpaceDN w:val="0"/>
              <w:adjustRightInd w:val="0"/>
              <w:spacing w:line="276" w:lineRule="auto"/>
              <w:rPr>
                <w:rFonts w:asciiTheme="majorBidi" w:hAnsiTheme="majorBidi" w:cstheme="majorBidi"/>
                <w:sz w:val="24"/>
                <w:szCs w:val="24"/>
              </w:rPr>
            </w:pPr>
            <w:r w:rsidRPr="00D83B8F">
              <w:rPr>
                <w:rFonts w:asciiTheme="majorBidi" w:hAnsiTheme="majorBidi" w:cstheme="majorBidi"/>
                <w:sz w:val="24"/>
                <w:szCs w:val="24"/>
              </w:rPr>
              <w:t>inventory at reduced</w:t>
            </w:r>
            <w:r>
              <w:rPr>
                <w:rFonts w:asciiTheme="majorBidi" w:hAnsiTheme="majorBidi" w:cstheme="majorBidi"/>
                <w:sz w:val="24"/>
                <w:szCs w:val="24"/>
              </w:rPr>
              <w:t xml:space="preserve"> </w:t>
            </w:r>
            <w:r w:rsidRPr="00D83B8F">
              <w:rPr>
                <w:rFonts w:asciiTheme="majorBidi" w:hAnsiTheme="majorBidi" w:cstheme="majorBidi"/>
                <w:sz w:val="24"/>
                <w:szCs w:val="24"/>
              </w:rPr>
              <w:t>prices in a ‘‘black market’’-</w:t>
            </w:r>
            <w:r>
              <w:rPr>
                <w:rFonts w:asciiTheme="majorBidi" w:hAnsiTheme="majorBidi" w:cstheme="majorBidi"/>
                <w:sz w:val="24"/>
                <w:szCs w:val="24"/>
              </w:rPr>
              <w:t xml:space="preserve"> </w:t>
            </w:r>
            <w:r w:rsidRPr="00D83B8F">
              <w:rPr>
                <w:rFonts w:asciiTheme="majorBidi" w:hAnsiTheme="majorBidi" w:cstheme="majorBidi"/>
                <w:sz w:val="24"/>
                <w:szCs w:val="24"/>
              </w:rPr>
              <w:t>type venue; financial</w:t>
            </w:r>
            <w:r>
              <w:rPr>
                <w:rFonts w:asciiTheme="majorBidi" w:hAnsiTheme="majorBidi" w:cstheme="majorBidi"/>
                <w:sz w:val="24"/>
                <w:szCs w:val="24"/>
              </w:rPr>
              <w:t xml:space="preserve"> </w:t>
            </w:r>
            <w:r w:rsidRPr="00D83B8F">
              <w:rPr>
                <w:rFonts w:asciiTheme="majorBidi" w:hAnsiTheme="majorBidi" w:cstheme="majorBidi"/>
                <w:sz w:val="24"/>
                <w:szCs w:val="24"/>
              </w:rPr>
              <w:t>statement fraud leads to</w:t>
            </w:r>
            <w:r>
              <w:rPr>
                <w:rFonts w:asciiTheme="majorBidi" w:hAnsiTheme="majorBidi" w:cstheme="majorBidi"/>
                <w:sz w:val="24"/>
                <w:szCs w:val="24"/>
              </w:rPr>
              <w:t xml:space="preserve"> </w:t>
            </w:r>
            <w:r w:rsidRPr="00D83B8F">
              <w:rPr>
                <w:rFonts w:asciiTheme="majorBidi" w:hAnsiTheme="majorBidi" w:cstheme="majorBidi"/>
                <w:sz w:val="24"/>
                <w:szCs w:val="24"/>
              </w:rPr>
              <w:t>stock options, which leads</w:t>
            </w:r>
            <w:r>
              <w:rPr>
                <w:rFonts w:asciiTheme="majorBidi" w:hAnsiTheme="majorBidi" w:cstheme="majorBidi"/>
                <w:sz w:val="24"/>
                <w:szCs w:val="24"/>
              </w:rPr>
              <w:t xml:space="preserve"> </w:t>
            </w:r>
            <w:r w:rsidRPr="00D83B8F">
              <w:rPr>
                <w:rFonts w:asciiTheme="majorBidi" w:hAnsiTheme="majorBidi" w:cstheme="majorBidi"/>
                <w:sz w:val="24"/>
                <w:szCs w:val="24"/>
              </w:rPr>
              <w:t>to cash out of stock</w:t>
            </w:r>
          </w:p>
        </w:tc>
      </w:tr>
      <w:tr w:rsidR="00957EE5" w:rsidRPr="00D83B8F" w:rsidTr="00E62630">
        <w:tc>
          <w:tcPr>
            <w:tcW w:w="821" w:type="dxa"/>
          </w:tcPr>
          <w:p w:rsidR="00957EE5" w:rsidRPr="00D83B8F" w:rsidRDefault="00957EE5" w:rsidP="00E62630">
            <w:pPr>
              <w:spacing w:line="276" w:lineRule="auto"/>
              <w:rPr>
                <w:rFonts w:asciiTheme="majorBidi" w:hAnsiTheme="majorBidi" w:cstheme="majorBidi"/>
                <w:sz w:val="24"/>
                <w:szCs w:val="24"/>
              </w:rPr>
            </w:pPr>
            <w:r>
              <w:rPr>
                <w:rFonts w:asciiTheme="majorBidi" w:hAnsiTheme="majorBidi" w:cstheme="majorBidi"/>
                <w:sz w:val="24"/>
                <w:szCs w:val="24"/>
              </w:rPr>
              <w:t>4</w:t>
            </w:r>
          </w:p>
        </w:tc>
        <w:tc>
          <w:tcPr>
            <w:tcW w:w="2995" w:type="dxa"/>
          </w:tcPr>
          <w:p w:rsidR="00957EE5" w:rsidRPr="00D83B8F" w:rsidRDefault="00957EE5" w:rsidP="00E62630">
            <w:pPr>
              <w:spacing w:line="276" w:lineRule="auto"/>
              <w:rPr>
                <w:rFonts w:asciiTheme="majorBidi" w:hAnsiTheme="majorBidi" w:cstheme="majorBidi"/>
                <w:sz w:val="24"/>
                <w:szCs w:val="24"/>
              </w:rPr>
            </w:pPr>
            <w:r w:rsidRPr="00D83B8F">
              <w:rPr>
                <w:rFonts w:asciiTheme="majorBidi" w:hAnsiTheme="majorBidi" w:cstheme="majorBidi"/>
                <w:sz w:val="24"/>
                <w:szCs w:val="24"/>
              </w:rPr>
              <w:t>Conceal the crime</w:t>
            </w:r>
          </w:p>
        </w:tc>
        <w:tc>
          <w:tcPr>
            <w:tcW w:w="5200" w:type="dxa"/>
          </w:tcPr>
          <w:p w:rsidR="00957EE5" w:rsidRPr="00D83B8F" w:rsidRDefault="00957EE5" w:rsidP="00E62630">
            <w:pPr>
              <w:autoSpaceDE w:val="0"/>
              <w:autoSpaceDN w:val="0"/>
              <w:adjustRightInd w:val="0"/>
              <w:spacing w:line="276" w:lineRule="auto"/>
              <w:rPr>
                <w:rFonts w:asciiTheme="majorBidi" w:hAnsiTheme="majorBidi" w:cstheme="majorBidi"/>
                <w:sz w:val="24"/>
                <w:szCs w:val="24"/>
              </w:rPr>
            </w:pPr>
            <w:r w:rsidRPr="00D83B8F">
              <w:rPr>
                <w:rFonts w:asciiTheme="majorBidi" w:hAnsiTheme="majorBidi" w:cstheme="majorBidi"/>
                <w:sz w:val="24"/>
                <w:szCs w:val="24"/>
              </w:rPr>
              <w:t>Conceal the crime If necessary (not necessary</w:t>
            </w:r>
            <w:r>
              <w:rPr>
                <w:rFonts w:asciiTheme="majorBidi" w:hAnsiTheme="majorBidi" w:cstheme="majorBidi"/>
                <w:sz w:val="24"/>
                <w:szCs w:val="24"/>
              </w:rPr>
              <w:t xml:space="preserve"> </w:t>
            </w:r>
            <w:r w:rsidRPr="00D83B8F">
              <w:rPr>
                <w:rFonts w:asciiTheme="majorBidi" w:hAnsiTheme="majorBidi" w:cstheme="majorBidi"/>
                <w:sz w:val="24"/>
                <w:szCs w:val="24"/>
              </w:rPr>
              <w:t>if no one looking! Or if off the-</w:t>
            </w:r>
            <w:r>
              <w:rPr>
                <w:rFonts w:asciiTheme="majorBidi" w:hAnsiTheme="majorBidi" w:cstheme="majorBidi"/>
                <w:sz w:val="24"/>
                <w:szCs w:val="24"/>
              </w:rPr>
              <w:t xml:space="preserve"> </w:t>
            </w:r>
            <w:r w:rsidRPr="00D83B8F">
              <w:rPr>
                <w:rFonts w:asciiTheme="majorBidi" w:hAnsiTheme="majorBidi" w:cstheme="majorBidi"/>
                <w:sz w:val="24"/>
                <w:szCs w:val="24"/>
              </w:rPr>
              <w:t>books fraud), false</w:t>
            </w:r>
            <w:r>
              <w:rPr>
                <w:rFonts w:asciiTheme="majorBidi" w:hAnsiTheme="majorBidi" w:cstheme="majorBidi"/>
                <w:sz w:val="24"/>
                <w:szCs w:val="24"/>
              </w:rPr>
              <w:t xml:space="preserve"> </w:t>
            </w:r>
            <w:r w:rsidRPr="00D83B8F">
              <w:rPr>
                <w:rFonts w:asciiTheme="majorBidi" w:hAnsiTheme="majorBidi" w:cstheme="majorBidi"/>
                <w:sz w:val="24"/>
                <w:szCs w:val="24"/>
              </w:rPr>
              <w:t>refunds/credits, use large</w:t>
            </w:r>
            <w:r>
              <w:rPr>
                <w:rFonts w:asciiTheme="majorBidi" w:hAnsiTheme="majorBidi" w:cstheme="majorBidi"/>
                <w:sz w:val="24"/>
                <w:szCs w:val="24"/>
              </w:rPr>
              <w:t xml:space="preserve"> </w:t>
            </w:r>
            <w:r w:rsidRPr="00D83B8F">
              <w:rPr>
                <w:rFonts w:asciiTheme="majorBidi" w:hAnsiTheme="majorBidi" w:cstheme="majorBidi"/>
                <w:sz w:val="24"/>
                <w:szCs w:val="24"/>
              </w:rPr>
              <w:t>volume accounts, rely on</w:t>
            </w:r>
          </w:p>
          <w:p w:rsidR="00957EE5" w:rsidRPr="00D83B8F" w:rsidRDefault="00957EE5" w:rsidP="00E62630">
            <w:pPr>
              <w:autoSpaceDE w:val="0"/>
              <w:autoSpaceDN w:val="0"/>
              <w:adjustRightInd w:val="0"/>
              <w:spacing w:line="276" w:lineRule="auto"/>
              <w:rPr>
                <w:rFonts w:asciiTheme="majorBidi" w:hAnsiTheme="majorBidi" w:cstheme="majorBidi"/>
                <w:sz w:val="24"/>
                <w:szCs w:val="24"/>
              </w:rPr>
            </w:pPr>
            <w:r w:rsidRPr="00D83B8F">
              <w:rPr>
                <w:rFonts w:asciiTheme="majorBidi" w:hAnsiTheme="majorBidi" w:cstheme="majorBidi"/>
                <w:sz w:val="24"/>
                <w:szCs w:val="24"/>
              </w:rPr>
              <w:t>apathy, alter documents,</w:t>
            </w:r>
            <w:r>
              <w:rPr>
                <w:rFonts w:asciiTheme="majorBidi" w:hAnsiTheme="majorBidi" w:cstheme="majorBidi"/>
                <w:sz w:val="24"/>
                <w:szCs w:val="24"/>
              </w:rPr>
              <w:t xml:space="preserve"> </w:t>
            </w:r>
            <w:r w:rsidRPr="00D83B8F">
              <w:rPr>
                <w:rFonts w:asciiTheme="majorBidi" w:hAnsiTheme="majorBidi" w:cstheme="majorBidi"/>
                <w:sz w:val="24"/>
                <w:szCs w:val="24"/>
              </w:rPr>
              <w:t>destroy documents</w:t>
            </w:r>
          </w:p>
        </w:tc>
      </w:tr>
      <w:tr w:rsidR="00957EE5" w:rsidRPr="00D83B8F" w:rsidTr="00E62630">
        <w:tc>
          <w:tcPr>
            <w:tcW w:w="821" w:type="dxa"/>
          </w:tcPr>
          <w:p w:rsidR="00957EE5" w:rsidRPr="00D83B8F" w:rsidRDefault="00957EE5" w:rsidP="00E62630">
            <w:pPr>
              <w:spacing w:line="276" w:lineRule="auto"/>
              <w:rPr>
                <w:rFonts w:asciiTheme="majorBidi" w:hAnsiTheme="majorBidi" w:cstheme="majorBidi"/>
                <w:sz w:val="24"/>
                <w:szCs w:val="24"/>
              </w:rPr>
            </w:pPr>
            <w:r>
              <w:rPr>
                <w:rFonts w:asciiTheme="majorBidi" w:hAnsiTheme="majorBidi" w:cstheme="majorBidi"/>
                <w:sz w:val="24"/>
                <w:szCs w:val="24"/>
              </w:rPr>
              <w:t>5</w:t>
            </w:r>
          </w:p>
        </w:tc>
        <w:tc>
          <w:tcPr>
            <w:tcW w:w="2995" w:type="dxa"/>
          </w:tcPr>
          <w:p w:rsidR="00957EE5" w:rsidRPr="00D83B8F" w:rsidRDefault="00957EE5" w:rsidP="00E62630">
            <w:pPr>
              <w:spacing w:line="276" w:lineRule="auto"/>
              <w:rPr>
                <w:rFonts w:asciiTheme="majorBidi" w:hAnsiTheme="majorBidi" w:cstheme="majorBidi"/>
                <w:sz w:val="24"/>
                <w:szCs w:val="24"/>
              </w:rPr>
            </w:pPr>
            <w:r w:rsidRPr="00D83B8F">
              <w:rPr>
                <w:rFonts w:asciiTheme="majorBidi" w:hAnsiTheme="majorBidi" w:cstheme="majorBidi"/>
                <w:sz w:val="24"/>
                <w:szCs w:val="24"/>
              </w:rPr>
              <w:t>Red flags</w:t>
            </w:r>
          </w:p>
        </w:tc>
        <w:tc>
          <w:tcPr>
            <w:tcW w:w="5200" w:type="dxa"/>
          </w:tcPr>
          <w:p w:rsidR="00957EE5" w:rsidRPr="00D83B8F" w:rsidRDefault="00957EE5" w:rsidP="00E62630">
            <w:pPr>
              <w:autoSpaceDE w:val="0"/>
              <w:autoSpaceDN w:val="0"/>
              <w:adjustRightInd w:val="0"/>
              <w:spacing w:line="276" w:lineRule="auto"/>
              <w:rPr>
                <w:rFonts w:asciiTheme="majorBidi" w:hAnsiTheme="majorBidi" w:cstheme="majorBidi"/>
                <w:sz w:val="24"/>
                <w:szCs w:val="24"/>
              </w:rPr>
            </w:pPr>
            <w:r w:rsidRPr="00D83B8F">
              <w:rPr>
                <w:rFonts w:asciiTheme="majorBidi" w:hAnsiTheme="majorBidi" w:cstheme="majorBidi"/>
                <w:sz w:val="24"/>
                <w:szCs w:val="24"/>
              </w:rPr>
              <w:t>Red flags In the process of commit,</w:t>
            </w:r>
            <w:r>
              <w:rPr>
                <w:rFonts w:asciiTheme="majorBidi" w:hAnsiTheme="majorBidi" w:cstheme="majorBidi"/>
                <w:sz w:val="24"/>
                <w:szCs w:val="24"/>
              </w:rPr>
              <w:t xml:space="preserve"> </w:t>
            </w:r>
            <w:r w:rsidRPr="00D83B8F">
              <w:rPr>
                <w:rFonts w:asciiTheme="majorBidi" w:hAnsiTheme="majorBidi" w:cstheme="majorBidi"/>
                <w:sz w:val="24"/>
                <w:szCs w:val="24"/>
              </w:rPr>
              <w:t>convert, and conceal,</w:t>
            </w:r>
            <w:r>
              <w:rPr>
                <w:rFonts w:asciiTheme="majorBidi" w:hAnsiTheme="majorBidi" w:cstheme="majorBidi"/>
                <w:sz w:val="24"/>
                <w:szCs w:val="24"/>
              </w:rPr>
              <w:t xml:space="preserve"> </w:t>
            </w:r>
            <w:r w:rsidRPr="00D83B8F">
              <w:rPr>
                <w:rFonts w:asciiTheme="majorBidi" w:hAnsiTheme="majorBidi" w:cstheme="majorBidi"/>
                <w:sz w:val="24"/>
                <w:szCs w:val="24"/>
              </w:rPr>
              <w:t>fingerprints are left that</w:t>
            </w:r>
            <w:r>
              <w:rPr>
                <w:rFonts w:asciiTheme="majorBidi" w:hAnsiTheme="majorBidi" w:cstheme="majorBidi"/>
                <w:sz w:val="24"/>
                <w:szCs w:val="24"/>
              </w:rPr>
              <w:t xml:space="preserve"> </w:t>
            </w:r>
            <w:r w:rsidRPr="00D83B8F">
              <w:rPr>
                <w:rFonts w:asciiTheme="majorBidi" w:hAnsiTheme="majorBidi" w:cstheme="majorBidi"/>
                <w:sz w:val="24"/>
                <w:szCs w:val="24"/>
              </w:rPr>
              <w:t>are known as ‘‘red flags’’;</w:t>
            </w:r>
            <w:r>
              <w:rPr>
                <w:rFonts w:asciiTheme="majorBidi" w:hAnsiTheme="majorBidi" w:cstheme="majorBidi"/>
                <w:sz w:val="24"/>
                <w:szCs w:val="24"/>
              </w:rPr>
              <w:t xml:space="preserve"> </w:t>
            </w:r>
            <w:r w:rsidRPr="00D83B8F">
              <w:rPr>
                <w:rFonts w:asciiTheme="majorBidi" w:hAnsiTheme="majorBidi" w:cstheme="majorBidi"/>
                <w:sz w:val="24"/>
                <w:szCs w:val="24"/>
              </w:rPr>
              <w:t>behavioral red flags could</w:t>
            </w:r>
            <w:r>
              <w:rPr>
                <w:rFonts w:asciiTheme="majorBidi" w:hAnsiTheme="majorBidi" w:cstheme="majorBidi"/>
                <w:sz w:val="24"/>
                <w:szCs w:val="24"/>
              </w:rPr>
              <w:t xml:space="preserve"> </w:t>
            </w:r>
            <w:r w:rsidRPr="00D83B8F">
              <w:rPr>
                <w:rFonts w:asciiTheme="majorBidi" w:hAnsiTheme="majorBidi" w:cstheme="majorBidi"/>
                <w:sz w:val="24"/>
                <w:szCs w:val="24"/>
              </w:rPr>
              <w:t>be a lifestyle change—</w:t>
            </w:r>
            <w:r>
              <w:rPr>
                <w:rFonts w:asciiTheme="majorBidi" w:hAnsiTheme="majorBidi" w:cstheme="majorBidi"/>
                <w:sz w:val="24"/>
                <w:szCs w:val="24"/>
              </w:rPr>
              <w:t xml:space="preserve"> </w:t>
            </w:r>
            <w:r w:rsidRPr="00D83B8F">
              <w:rPr>
                <w:rFonts w:asciiTheme="majorBidi" w:hAnsiTheme="majorBidi" w:cstheme="majorBidi"/>
                <w:sz w:val="24"/>
                <w:szCs w:val="24"/>
              </w:rPr>
              <w:t>true even for off-the- books frauds;</w:t>
            </w:r>
            <w:r>
              <w:rPr>
                <w:rFonts w:asciiTheme="majorBidi" w:hAnsiTheme="majorBidi" w:cstheme="majorBidi"/>
                <w:sz w:val="24"/>
                <w:szCs w:val="24"/>
              </w:rPr>
              <w:t xml:space="preserve"> </w:t>
            </w:r>
            <w:r w:rsidRPr="00D83B8F">
              <w:rPr>
                <w:rFonts w:asciiTheme="majorBidi" w:hAnsiTheme="majorBidi" w:cstheme="majorBidi"/>
                <w:sz w:val="24"/>
                <w:szCs w:val="24"/>
              </w:rPr>
              <w:t>transactional red flags are</w:t>
            </w:r>
            <w:r>
              <w:rPr>
                <w:rFonts w:asciiTheme="majorBidi" w:hAnsiTheme="majorBidi" w:cstheme="majorBidi"/>
                <w:sz w:val="24"/>
                <w:szCs w:val="24"/>
              </w:rPr>
              <w:t xml:space="preserve"> </w:t>
            </w:r>
            <w:r w:rsidRPr="00D83B8F">
              <w:rPr>
                <w:rFonts w:asciiTheme="majorBidi" w:hAnsiTheme="majorBidi" w:cstheme="majorBidi"/>
                <w:sz w:val="24"/>
                <w:szCs w:val="24"/>
              </w:rPr>
              <w:t>missing data or anomalies</w:t>
            </w:r>
          </w:p>
          <w:p w:rsidR="00957EE5" w:rsidRPr="00D83B8F" w:rsidRDefault="00957EE5" w:rsidP="00E62630">
            <w:pPr>
              <w:autoSpaceDE w:val="0"/>
              <w:autoSpaceDN w:val="0"/>
              <w:adjustRightInd w:val="0"/>
              <w:spacing w:line="276" w:lineRule="auto"/>
              <w:rPr>
                <w:rFonts w:asciiTheme="majorBidi" w:hAnsiTheme="majorBidi" w:cstheme="majorBidi"/>
                <w:sz w:val="24"/>
                <w:szCs w:val="24"/>
              </w:rPr>
            </w:pPr>
            <w:r w:rsidRPr="00D83B8F">
              <w:rPr>
                <w:rFonts w:asciiTheme="majorBidi" w:hAnsiTheme="majorBidi" w:cstheme="majorBidi"/>
                <w:sz w:val="24"/>
                <w:szCs w:val="24"/>
              </w:rPr>
              <w:t>(e.g., unfavorable</w:t>
            </w:r>
            <w:r>
              <w:rPr>
                <w:rFonts w:asciiTheme="majorBidi" w:hAnsiTheme="majorBidi" w:cstheme="majorBidi"/>
                <w:sz w:val="24"/>
                <w:szCs w:val="24"/>
              </w:rPr>
              <w:t xml:space="preserve"> </w:t>
            </w:r>
            <w:r w:rsidRPr="00D83B8F">
              <w:rPr>
                <w:rFonts w:asciiTheme="majorBidi" w:hAnsiTheme="majorBidi" w:cstheme="majorBidi"/>
                <w:sz w:val="24"/>
                <w:szCs w:val="24"/>
              </w:rPr>
              <w:t>variances, unusual</w:t>
            </w:r>
            <w:r>
              <w:rPr>
                <w:rFonts w:asciiTheme="majorBidi" w:hAnsiTheme="majorBidi" w:cstheme="majorBidi"/>
                <w:sz w:val="24"/>
                <w:szCs w:val="24"/>
              </w:rPr>
              <w:t xml:space="preserve"> </w:t>
            </w:r>
            <w:r w:rsidRPr="00D83B8F">
              <w:rPr>
                <w:rFonts w:asciiTheme="majorBidi" w:hAnsiTheme="majorBidi" w:cstheme="majorBidi"/>
                <w:sz w:val="24"/>
                <w:szCs w:val="24"/>
              </w:rPr>
              <w:t>increases)</w:t>
            </w:r>
          </w:p>
        </w:tc>
      </w:tr>
    </w:tbl>
    <w:p w:rsidR="00EE4D61" w:rsidRDefault="00EE4D61" w:rsidP="00B96BE5">
      <w:pPr>
        <w:rPr>
          <w:rFonts w:asciiTheme="majorBidi" w:hAnsiTheme="majorBidi" w:cstheme="majorBidi"/>
          <w:b/>
          <w:bCs/>
          <w:color w:val="000000"/>
          <w:sz w:val="24"/>
          <w:szCs w:val="24"/>
        </w:rPr>
      </w:pPr>
    </w:p>
    <w:p w:rsidR="00EE4D61" w:rsidRDefault="00EE4D61" w:rsidP="00B96BE5">
      <w:pPr>
        <w:rPr>
          <w:rFonts w:asciiTheme="majorBidi" w:hAnsiTheme="majorBidi" w:cstheme="majorBidi"/>
          <w:b/>
          <w:bCs/>
          <w:color w:val="000000"/>
          <w:sz w:val="24"/>
          <w:szCs w:val="24"/>
        </w:rPr>
      </w:pPr>
      <w:proofErr w:type="gramStart"/>
      <w:r>
        <w:rPr>
          <w:rFonts w:asciiTheme="majorBidi" w:hAnsiTheme="majorBidi" w:cstheme="majorBidi"/>
          <w:b/>
          <w:bCs/>
          <w:color w:val="000000"/>
          <w:sz w:val="24"/>
          <w:szCs w:val="24"/>
        </w:rPr>
        <w:t>iv</w:t>
      </w:r>
      <w:proofErr w:type="gramEnd"/>
      <w:r>
        <w:rPr>
          <w:rFonts w:asciiTheme="majorBidi" w:hAnsiTheme="majorBidi" w:cstheme="majorBidi"/>
          <w:b/>
          <w:bCs/>
          <w:color w:val="000000"/>
          <w:sz w:val="24"/>
          <w:szCs w:val="24"/>
        </w:rPr>
        <w:t>.</w:t>
      </w:r>
    </w:p>
    <w:p w:rsidR="00957EE5" w:rsidRPr="00D83B8F" w:rsidRDefault="00957EE5" w:rsidP="00957EE5">
      <w:pPr>
        <w:spacing w:after="0"/>
        <w:rPr>
          <w:rFonts w:asciiTheme="majorBidi" w:hAnsiTheme="majorBidi" w:cstheme="majorBidi"/>
          <w:sz w:val="24"/>
          <w:szCs w:val="24"/>
        </w:rPr>
      </w:pPr>
      <w:r w:rsidRPr="00D83B8F">
        <w:rPr>
          <w:rFonts w:asciiTheme="majorBidi" w:hAnsiTheme="majorBidi" w:cstheme="majorBidi"/>
          <w:sz w:val="24"/>
          <w:szCs w:val="24"/>
        </w:rPr>
        <w:t>Skimming frauds happen before a booking entry is made. Because it is an off the- books fraud, this type of fraud is one of the most difficult to detect. One methodology to detect skimming is to perform invigilation. Individual skimming schemes are related to sales (unrecorded sales, understated sales), receivables (write-off schemes, lapping schemes, unconcealed schemes), and refunds. Suggested methods to use for this type of scheme are:</w:t>
      </w:r>
    </w:p>
    <w:p w:rsidR="00957EE5" w:rsidRPr="00D83B8F" w:rsidRDefault="00957EE5" w:rsidP="00957EE5">
      <w:pPr>
        <w:numPr>
          <w:ilvl w:val="0"/>
          <w:numId w:val="47"/>
        </w:numPr>
        <w:spacing w:after="0"/>
        <w:jc w:val="both"/>
        <w:rPr>
          <w:rFonts w:asciiTheme="majorBidi" w:hAnsiTheme="majorBidi" w:cstheme="majorBidi"/>
          <w:sz w:val="24"/>
          <w:szCs w:val="24"/>
        </w:rPr>
      </w:pPr>
      <w:r w:rsidRPr="00D83B8F">
        <w:rPr>
          <w:rFonts w:asciiTheme="majorBidi" w:hAnsiTheme="majorBidi" w:cstheme="majorBidi"/>
          <w:sz w:val="24"/>
          <w:szCs w:val="24"/>
        </w:rPr>
        <w:t>Surveillance of employees at point of sale (e.g., cameras above registers and meal tables)</w:t>
      </w:r>
    </w:p>
    <w:p w:rsidR="00957EE5" w:rsidRPr="00D83B8F" w:rsidRDefault="00957EE5" w:rsidP="00957EE5">
      <w:pPr>
        <w:numPr>
          <w:ilvl w:val="0"/>
          <w:numId w:val="47"/>
        </w:numPr>
        <w:spacing w:after="0"/>
        <w:jc w:val="both"/>
        <w:rPr>
          <w:rFonts w:asciiTheme="majorBidi" w:hAnsiTheme="majorBidi" w:cstheme="majorBidi"/>
          <w:sz w:val="24"/>
          <w:szCs w:val="24"/>
        </w:rPr>
      </w:pPr>
      <w:r w:rsidRPr="00D83B8F">
        <w:rPr>
          <w:rFonts w:asciiTheme="majorBidi" w:hAnsiTheme="majorBidi" w:cstheme="majorBidi"/>
          <w:sz w:val="24"/>
          <w:szCs w:val="24"/>
        </w:rPr>
        <w:t>Discovery of ‘‘markers’’ near registers (fraudsters use markers to keep up</w:t>
      </w:r>
    </w:p>
    <w:p w:rsidR="00957EE5" w:rsidRPr="00D83B8F" w:rsidRDefault="00957EE5" w:rsidP="00957EE5">
      <w:pPr>
        <w:numPr>
          <w:ilvl w:val="0"/>
          <w:numId w:val="47"/>
        </w:numPr>
        <w:spacing w:after="0"/>
        <w:jc w:val="both"/>
        <w:rPr>
          <w:rFonts w:asciiTheme="majorBidi" w:hAnsiTheme="majorBidi" w:cstheme="majorBidi"/>
          <w:sz w:val="24"/>
          <w:szCs w:val="24"/>
        </w:rPr>
      </w:pPr>
      <w:r w:rsidRPr="00D83B8F">
        <w:rPr>
          <w:rFonts w:asciiTheme="majorBidi" w:hAnsiTheme="majorBidi" w:cstheme="majorBidi"/>
          <w:sz w:val="24"/>
          <w:szCs w:val="24"/>
        </w:rPr>
        <w:lastRenderedPageBreak/>
        <w:t>with the amounts skimmed; for example, a penny for $100, a nickel for $500)</w:t>
      </w:r>
    </w:p>
    <w:p w:rsidR="00957EE5" w:rsidRPr="00D83B8F" w:rsidRDefault="00957EE5" w:rsidP="00957EE5">
      <w:pPr>
        <w:numPr>
          <w:ilvl w:val="0"/>
          <w:numId w:val="47"/>
        </w:numPr>
        <w:spacing w:after="0"/>
        <w:jc w:val="both"/>
        <w:rPr>
          <w:rFonts w:asciiTheme="majorBidi" w:hAnsiTheme="majorBidi" w:cstheme="majorBidi"/>
          <w:sz w:val="24"/>
          <w:szCs w:val="24"/>
        </w:rPr>
      </w:pPr>
      <w:r w:rsidRPr="00D83B8F">
        <w:rPr>
          <w:rFonts w:asciiTheme="majorBidi" w:hAnsiTheme="majorBidi" w:cstheme="majorBidi"/>
          <w:sz w:val="24"/>
          <w:szCs w:val="24"/>
        </w:rPr>
        <w:t xml:space="preserve">Investigating gaps in </w:t>
      </w:r>
      <w:r>
        <w:rPr>
          <w:rFonts w:asciiTheme="majorBidi" w:hAnsiTheme="majorBidi" w:cstheme="majorBidi"/>
          <w:sz w:val="24"/>
          <w:szCs w:val="24"/>
        </w:rPr>
        <w:t>p</w:t>
      </w:r>
      <w:r w:rsidRPr="00D83B8F">
        <w:rPr>
          <w:rFonts w:asciiTheme="majorBidi" w:hAnsiTheme="majorBidi" w:cstheme="majorBidi"/>
          <w:sz w:val="24"/>
          <w:szCs w:val="24"/>
        </w:rPr>
        <w:t>re</w:t>
      </w:r>
      <w:r>
        <w:rPr>
          <w:rFonts w:asciiTheme="majorBidi" w:hAnsiTheme="majorBidi" w:cstheme="majorBidi"/>
          <w:sz w:val="24"/>
          <w:szCs w:val="24"/>
        </w:rPr>
        <w:t xml:space="preserve"> </w:t>
      </w:r>
      <w:r w:rsidRPr="00D83B8F">
        <w:rPr>
          <w:rFonts w:asciiTheme="majorBidi" w:hAnsiTheme="majorBidi" w:cstheme="majorBidi"/>
          <w:sz w:val="24"/>
          <w:szCs w:val="24"/>
        </w:rPr>
        <w:t>numbered receipts</w:t>
      </w:r>
    </w:p>
    <w:p w:rsidR="00957EE5" w:rsidRPr="00D83B8F" w:rsidRDefault="00957EE5" w:rsidP="00957EE5">
      <w:pPr>
        <w:numPr>
          <w:ilvl w:val="0"/>
          <w:numId w:val="47"/>
        </w:numPr>
        <w:spacing w:after="0"/>
        <w:jc w:val="both"/>
        <w:rPr>
          <w:rFonts w:asciiTheme="majorBidi" w:hAnsiTheme="majorBidi" w:cstheme="majorBidi"/>
          <w:sz w:val="24"/>
          <w:szCs w:val="24"/>
        </w:rPr>
      </w:pPr>
      <w:r w:rsidRPr="00D83B8F">
        <w:rPr>
          <w:rFonts w:asciiTheme="majorBidi" w:hAnsiTheme="majorBidi" w:cstheme="majorBidi"/>
          <w:sz w:val="24"/>
          <w:szCs w:val="24"/>
        </w:rPr>
        <w:t>Checking registers for excessive no-sale transactions, voids, or refunds</w:t>
      </w:r>
    </w:p>
    <w:p w:rsidR="00957EE5" w:rsidRPr="00D83B8F" w:rsidRDefault="00957EE5" w:rsidP="00957EE5">
      <w:pPr>
        <w:numPr>
          <w:ilvl w:val="0"/>
          <w:numId w:val="47"/>
        </w:numPr>
        <w:spacing w:after="0"/>
        <w:jc w:val="both"/>
        <w:rPr>
          <w:rFonts w:asciiTheme="majorBidi" w:hAnsiTheme="majorBidi" w:cstheme="majorBidi"/>
          <w:sz w:val="24"/>
          <w:szCs w:val="24"/>
        </w:rPr>
      </w:pPr>
      <w:r w:rsidRPr="00D83B8F">
        <w:rPr>
          <w:rFonts w:asciiTheme="majorBidi" w:hAnsiTheme="majorBidi" w:cstheme="majorBidi"/>
          <w:sz w:val="24"/>
          <w:szCs w:val="24"/>
        </w:rPr>
        <w:t>Posting a sign at the register or in plain view of customers: ‘‘If you did not receive a receipt, please contact the manager and your meal will be free.’’ Using a trained secret shopper to look for signs of fraud</w:t>
      </w:r>
    </w:p>
    <w:p w:rsidR="00957EE5" w:rsidRPr="00D83B8F" w:rsidRDefault="00957EE5" w:rsidP="00957EE5">
      <w:pPr>
        <w:numPr>
          <w:ilvl w:val="0"/>
          <w:numId w:val="47"/>
        </w:numPr>
        <w:spacing w:after="0"/>
        <w:jc w:val="both"/>
        <w:rPr>
          <w:rFonts w:asciiTheme="majorBidi" w:hAnsiTheme="majorBidi" w:cstheme="majorBidi"/>
          <w:sz w:val="24"/>
          <w:szCs w:val="24"/>
        </w:rPr>
      </w:pPr>
      <w:r w:rsidRPr="00D83B8F">
        <w:rPr>
          <w:rFonts w:asciiTheme="majorBidi" w:hAnsiTheme="majorBidi" w:cstheme="majorBidi"/>
          <w:sz w:val="24"/>
          <w:szCs w:val="24"/>
        </w:rPr>
        <w:t>Using an invigilation for an approximation of missing monies, or to determine if skimming is occurring</w:t>
      </w:r>
    </w:p>
    <w:p w:rsidR="00EE4D61" w:rsidRPr="00957EE5" w:rsidRDefault="00957EE5" w:rsidP="00957EE5">
      <w:pPr>
        <w:numPr>
          <w:ilvl w:val="0"/>
          <w:numId w:val="47"/>
        </w:numPr>
        <w:spacing w:after="0"/>
        <w:jc w:val="both"/>
        <w:rPr>
          <w:rFonts w:asciiTheme="majorBidi" w:hAnsiTheme="majorBidi" w:cstheme="majorBidi"/>
          <w:sz w:val="24"/>
          <w:szCs w:val="24"/>
        </w:rPr>
      </w:pPr>
      <w:r w:rsidRPr="00D83B8F">
        <w:rPr>
          <w:rFonts w:asciiTheme="majorBidi" w:hAnsiTheme="majorBidi" w:cstheme="majorBidi"/>
          <w:sz w:val="24"/>
          <w:szCs w:val="24"/>
        </w:rPr>
        <w:t>Measuring variances in revenues by employee and by shift Creating a pro forma income statement, using cost of goods sold an standard markups to ascertain the level of sales that should exist, then comparing it to actual for an approximation of missing monies</w:t>
      </w:r>
    </w:p>
    <w:p w:rsidR="00EE4D61" w:rsidRDefault="00EE4D61" w:rsidP="00B96BE5">
      <w:pPr>
        <w:rPr>
          <w:rFonts w:asciiTheme="majorBidi" w:hAnsiTheme="majorBidi" w:cstheme="majorBidi"/>
          <w:b/>
          <w:bCs/>
          <w:color w:val="000000"/>
          <w:sz w:val="24"/>
          <w:szCs w:val="24"/>
        </w:rPr>
      </w:pPr>
    </w:p>
    <w:p w:rsidR="00EE4D61" w:rsidRDefault="00EE4D61" w:rsidP="00B96BE5">
      <w:pPr>
        <w:rPr>
          <w:rFonts w:asciiTheme="majorBidi" w:hAnsiTheme="majorBidi" w:cstheme="majorBidi"/>
          <w:b/>
          <w:bCs/>
          <w:color w:val="000000"/>
          <w:sz w:val="24"/>
          <w:szCs w:val="24"/>
        </w:rPr>
      </w:pPr>
      <w:proofErr w:type="gramStart"/>
      <w:r>
        <w:rPr>
          <w:rFonts w:asciiTheme="majorBidi" w:hAnsiTheme="majorBidi" w:cstheme="majorBidi"/>
          <w:b/>
          <w:bCs/>
          <w:color w:val="000000"/>
          <w:sz w:val="24"/>
          <w:szCs w:val="24"/>
        </w:rPr>
        <w:t>v</w:t>
      </w:r>
      <w:proofErr w:type="gramEnd"/>
      <w:r>
        <w:rPr>
          <w:rFonts w:asciiTheme="majorBidi" w:hAnsiTheme="majorBidi" w:cstheme="majorBidi"/>
          <w:b/>
          <w:bCs/>
          <w:color w:val="000000"/>
          <w:sz w:val="24"/>
          <w:szCs w:val="24"/>
        </w:rPr>
        <w:t>.</w:t>
      </w:r>
    </w:p>
    <w:p w:rsidR="00957EE5" w:rsidRPr="00D83B8F" w:rsidRDefault="00957EE5" w:rsidP="00957EE5">
      <w:pPr>
        <w:rPr>
          <w:rFonts w:asciiTheme="majorBidi" w:hAnsiTheme="majorBidi" w:cstheme="majorBidi"/>
          <w:b/>
          <w:sz w:val="24"/>
          <w:szCs w:val="24"/>
        </w:rPr>
      </w:pPr>
      <w:r w:rsidRPr="00D83B8F">
        <w:rPr>
          <w:rFonts w:asciiTheme="majorBidi" w:hAnsiTheme="majorBidi" w:cstheme="majorBidi"/>
          <w:sz w:val="24"/>
          <w:szCs w:val="24"/>
        </w:rPr>
        <w:t>A horizontal financial statement analysis compares current financial statements to previous year financial information. Companies often conduct this analysis by putting several years of financial statements in a side-by-side comparison format. This enables business owners and managers to review the same month over several years to determinate if revenues, expenses, assets or liabilities have increased, decreased or stayed the same. Companies can also use a horizontal analysis to compare changes in dollar amounts or a percentage change when comparing financial statements.</w:t>
      </w:r>
    </w:p>
    <w:p w:rsidR="00EE4D61" w:rsidRDefault="00EE4D61" w:rsidP="00B96BE5">
      <w:pPr>
        <w:rPr>
          <w:rFonts w:asciiTheme="majorBidi" w:hAnsiTheme="majorBidi" w:cstheme="majorBidi"/>
          <w:b/>
          <w:bCs/>
          <w:color w:val="000000"/>
          <w:sz w:val="24"/>
          <w:szCs w:val="24"/>
        </w:rPr>
      </w:pPr>
    </w:p>
    <w:p w:rsidR="00EE4D61" w:rsidRDefault="00EE4D61" w:rsidP="00B96BE5">
      <w:pPr>
        <w:rPr>
          <w:rFonts w:asciiTheme="majorBidi" w:hAnsiTheme="majorBidi" w:cstheme="majorBidi"/>
          <w:b/>
          <w:bCs/>
          <w:color w:val="000000"/>
          <w:sz w:val="24"/>
          <w:szCs w:val="24"/>
        </w:rPr>
      </w:pPr>
    </w:p>
    <w:p w:rsidR="00EE4D61" w:rsidRPr="003F1CDA" w:rsidRDefault="00EE4D61" w:rsidP="00B96BE5">
      <w:pPr>
        <w:rPr>
          <w:rFonts w:asciiTheme="majorBidi" w:hAnsiTheme="majorBidi" w:cstheme="majorBidi"/>
          <w:b/>
          <w:bCs/>
          <w:color w:val="000000"/>
          <w:sz w:val="24"/>
          <w:szCs w:val="24"/>
        </w:rPr>
      </w:pPr>
    </w:p>
    <w:p w:rsidR="0037520D" w:rsidRPr="003F1CDA" w:rsidRDefault="0037520D" w:rsidP="0037520D">
      <w:pPr>
        <w:ind w:right="-421"/>
        <w:rPr>
          <w:rFonts w:asciiTheme="majorBidi" w:hAnsiTheme="majorBidi" w:cstheme="majorBidi"/>
          <w:sz w:val="24"/>
          <w:szCs w:val="24"/>
        </w:rPr>
      </w:pPr>
    </w:p>
    <w:sectPr w:rsidR="0037520D" w:rsidRPr="003F1CDA" w:rsidSect="001E29DB">
      <w:pgSz w:w="12240" w:h="15840"/>
      <w:pgMar w:top="1440" w:right="1440" w:bottom="851" w:left="1440" w:header="720" w:footer="720" w:gutter="0"/>
      <w:pgBorders w:offsetFrom="page">
        <w:top w:val="thinThickSmallGap" w:sz="24" w:space="24" w:color="auto"/>
        <w:left w:val="thinThickSmallGap" w:sz="24" w:space="24" w:color="auto"/>
        <w:bottom w:val="thickThinSmallGap" w:sz="24" w:space="24" w:color="auto"/>
        <w:right w:val="thickThinSmallGap" w:sz="24" w:space="24" w:color="auto"/>
      </w:pgBorders>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opperplate Gothic Bold">
    <w:panose1 w:val="020E0705020206020404"/>
    <w:charset w:val="00"/>
    <w:family w:val="swiss"/>
    <w:pitch w:val="variable"/>
    <w:sig w:usb0="00000003" w:usb1="00000000" w:usb2="00000000" w:usb3="00000000" w:csb0="00000001" w:csb1="00000000"/>
  </w:font>
  <w:font w:name="Berlin Sans FB Demi">
    <w:panose1 w:val="020E0802020502020306"/>
    <w:charset w:val="00"/>
    <w:family w:val="swiss"/>
    <w:pitch w:val="variable"/>
    <w:sig w:usb0="00000003" w:usb1="00000000" w:usb2="00000000" w:usb3="00000000" w:csb0="00000001" w:csb1="00000000"/>
  </w:font>
  <w:font w:name="Algerian">
    <w:panose1 w:val="04020705040A02060702"/>
    <w:charset w:val="00"/>
    <w:family w:val="decorativ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2B0C19"/>
    <w:multiLevelType w:val="hybridMultilevel"/>
    <w:tmpl w:val="7A72F1A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D44350"/>
    <w:multiLevelType w:val="hybridMultilevel"/>
    <w:tmpl w:val="1256E28E"/>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3C83C34"/>
    <w:multiLevelType w:val="hybridMultilevel"/>
    <w:tmpl w:val="9A4E1DE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805648"/>
    <w:multiLevelType w:val="hybridMultilevel"/>
    <w:tmpl w:val="C6067124"/>
    <w:lvl w:ilvl="0" w:tplc="82C2BA3A">
      <w:start w:val="1"/>
      <w:numFmt w:val="decimal"/>
      <w:lvlText w:val="%1."/>
      <w:lvlJc w:val="left"/>
      <w:pPr>
        <w:ind w:left="880" w:hanging="720"/>
      </w:pPr>
      <w:rPr>
        <w:rFonts w:ascii="Times New Roman" w:eastAsia="Times New Roman" w:hAnsi="Times New Roman" w:hint="default"/>
        <w:w w:val="99"/>
        <w:sz w:val="26"/>
        <w:szCs w:val="26"/>
      </w:rPr>
    </w:lvl>
    <w:lvl w:ilvl="1" w:tplc="04090017">
      <w:start w:val="1"/>
      <w:numFmt w:val="lowerLetter"/>
      <w:lvlText w:val="%2)"/>
      <w:lvlJc w:val="left"/>
      <w:pPr>
        <w:ind w:left="1600" w:hanging="720"/>
      </w:pPr>
      <w:rPr>
        <w:rFonts w:hint="default"/>
        <w:w w:val="99"/>
        <w:sz w:val="26"/>
        <w:szCs w:val="26"/>
      </w:rPr>
    </w:lvl>
    <w:lvl w:ilvl="2" w:tplc="FEA21EB8">
      <w:start w:val="1"/>
      <w:numFmt w:val="bullet"/>
      <w:lvlText w:val="•"/>
      <w:lvlJc w:val="left"/>
      <w:pPr>
        <w:ind w:left="2497" w:hanging="720"/>
      </w:pPr>
      <w:rPr>
        <w:rFonts w:hint="default"/>
      </w:rPr>
    </w:lvl>
    <w:lvl w:ilvl="3" w:tplc="FD10F0A6">
      <w:start w:val="1"/>
      <w:numFmt w:val="bullet"/>
      <w:lvlText w:val="•"/>
      <w:lvlJc w:val="left"/>
      <w:pPr>
        <w:ind w:left="3395" w:hanging="720"/>
      </w:pPr>
      <w:rPr>
        <w:rFonts w:hint="default"/>
      </w:rPr>
    </w:lvl>
    <w:lvl w:ilvl="4" w:tplc="A364B00E">
      <w:start w:val="1"/>
      <w:numFmt w:val="bullet"/>
      <w:lvlText w:val="•"/>
      <w:lvlJc w:val="left"/>
      <w:pPr>
        <w:ind w:left="4293" w:hanging="720"/>
      </w:pPr>
      <w:rPr>
        <w:rFonts w:hint="default"/>
      </w:rPr>
    </w:lvl>
    <w:lvl w:ilvl="5" w:tplc="9D66D48C">
      <w:start w:val="1"/>
      <w:numFmt w:val="bullet"/>
      <w:lvlText w:val="•"/>
      <w:lvlJc w:val="left"/>
      <w:pPr>
        <w:ind w:left="5191" w:hanging="720"/>
      </w:pPr>
      <w:rPr>
        <w:rFonts w:hint="default"/>
      </w:rPr>
    </w:lvl>
    <w:lvl w:ilvl="6" w:tplc="943AF318">
      <w:start w:val="1"/>
      <w:numFmt w:val="bullet"/>
      <w:lvlText w:val="•"/>
      <w:lvlJc w:val="left"/>
      <w:pPr>
        <w:ind w:left="6088" w:hanging="720"/>
      </w:pPr>
      <w:rPr>
        <w:rFonts w:hint="default"/>
      </w:rPr>
    </w:lvl>
    <w:lvl w:ilvl="7" w:tplc="68E6D418">
      <w:start w:val="1"/>
      <w:numFmt w:val="bullet"/>
      <w:lvlText w:val="•"/>
      <w:lvlJc w:val="left"/>
      <w:pPr>
        <w:ind w:left="6986" w:hanging="720"/>
      </w:pPr>
      <w:rPr>
        <w:rFonts w:hint="default"/>
      </w:rPr>
    </w:lvl>
    <w:lvl w:ilvl="8" w:tplc="16506BB6">
      <w:start w:val="1"/>
      <w:numFmt w:val="bullet"/>
      <w:lvlText w:val="•"/>
      <w:lvlJc w:val="left"/>
      <w:pPr>
        <w:ind w:left="7884" w:hanging="720"/>
      </w:pPr>
      <w:rPr>
        <w:rFonts w:hint="default"/>
      </w:rPr>
    </w:lvl>
  </w:abstractNum>
  <w:abstractNum w:abstractNumId="4" w15:restartNumberingAfterBreak="0">
    <w:nsid w:val="056B098A"/>
    <w:multiLevelType w:val="hybridMultilevel"/>
    <w:tmpl w:val="2E143AD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9B14DA"/>
    <w:multiLevelType w:val="hybridMultilevel"/>
    <w:tmpl w:val="6C58E58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F768F6"/>
    <w:multiLevelType w:val="hybridMultilevel"/>
    <w:tmpl w:val="D3808EA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B817E2A"/>
    <w:multiLevelType w:val="hybridMultilevel"/>
    <w:tmpl w:val="AE24500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F07449F"/>
    <w:multiLevelType w:val="hybridMultilevel"/>
    <w:tmpl w:val="9A4E1DE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F0861FD"/>
    <w:multiLevelType w:val="multilevel"/>
    <w:tmpl w:val="E9DE96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0F41775"/>
    <w:multiLevelType w:val="hybridMultilevel"/>
    <w:tmpl w:val="4D3E917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13085816"/>
    <w:multiLevelType w:val="hybridMultilevel"/>
    <w:tmpl w:val="9A4E1DE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2A20A1"/>
    <w:multiLevelType w:val="hybridMultilevel"/>
    <w:tmpl w:val="D3DC569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6EB7887"/>
    <w:multiLevelType w:val="hybridMultilevel"/>
    <w:tmpl w:val="67BABE6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7A66AE0"/>
    <w:multiLevelType w:val="hybridMultilevel"/>
    <w:tmpl w:val="E88CDDF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8F92F2D"/>
    <w:multiLevelType w:val="hybridMultilevel"/>
    <w:tmpl w:val="26EED94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91E4553"/>
    <w:multiLevelType w:val="hybridMultilevel"/>
    <w:tmpl w:val="7CD2164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9477BD8"/>
    <w:multiLevelType w:val="hybridMultilevel"/>
    <w:tmpl w:val="D068C9A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EAD15C8"/>
    <w:multiLevelType w:val="hybridMultilevel"/>
    <w:tmpl w:val="9C2E3E6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FEF4023"/>
    <w:multiLevelType w:val="hybridMultilevel"/>
    <w:tmpl w:val="980EEB28"/>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24853E83"/>
    <w:multiLevelType w:val="hybridMultilevel"/>
    <w:tmpl w:val="ED66F4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8615B71"/>
    <w:multiLevelType w:val="hybridMultilevel"/>
    <w:tmpl w:val="B17A2C1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8917409"/>
    <w:multiLevelType w:val="hybridMultilevel"/>
    <w:tmpl w:val="891EB0B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8FA2912"/>
    <w:multiLevelType w:val="hybridMultilevel"/>
    <w:tmpl w:val="C2E689F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ADB4A55"/>
    <w:multiLevelType w:val="hybridMultilevel"/>
    <w:tmpl w:val="A3C670F6"/>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2B0F1638"/>
    <w:multiLevelType w:val="hybridMultilevel"/>
    <w:tmpl w:val="0CCC293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DB36868"/>
    <w:multiLevelType w:val="hybridMultilevel"/>
    <w:tmpl w:val="35F68EBA"/>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37C4195B"/>
    <w:multiLevelType w:val="multilevel"/>
    <w:tmpl w:val="F7CC09C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A434B8A"/>
    <w:multiLevelType w:val="hybridMultilevel"/>
    <w:tmpl w:val="5A1C6888"/>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3AB1651F"/>
    <w:multiLevelType w:val="hybridMultilevel"/>
    <w:tmpl w:val="535EB04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6112F50"/>
    <w:multiLevelType w:val="hybridMultilevel"/>
    <w:tmpl w:val="B590C698"/>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46474886"/>
    <w:multiLevelType w:val="hybridMultilevel"/>
    <w:tmpl w:val="FFE2191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75B2E22"/>
    <w:multiLevelType w:val="multilevel"/>
    <w:tmpl w:val="F44A642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87B6A3F"/>
    <w:multiLevelType w:val="hybridMultilevel"/>
    <w:tmpl w:val="9120FB8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9CD10BA"/>
    <w:multiLevelType w:val="hybridMultilevel"/>
    <w:tmpl w:val="BCDE1B3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56008B8"/>
    <w:multiLevelType w:val="hybridMultilevel"/>
    <w:tmpl w:val="3C087430"/>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6803D8D"/>
    <w:multiLevelType w:val="hybridMultilevel"/>
    <w:tmpl w:val="81DAEF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6EE290A"/>
    <w:multiLevelType w:val="hybridMultilevel"/>
    <w:tmpl w:val="9A4E1DE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C266B49"/>
    <w:multiLevelType w:val="hybridMultilevel"/>
    <w:tmpl w:val="4B8817B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0130CD7"/>
    <w:multiLevelType w:val="hybridMultilevel"/>
    <w:tmpl w:val="7B6E93E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3613A77"/>
    <w:multiLevelType w:val="hybridMultilevel"/>
    <w:tmpl w:val="341A55D6"/>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1" w15:restartNumberingAfterBreak="0">
    <w:nsid w:val="67C251C9"/>
    <w:multiLevelType w:val="hybridMultilevel"/>
    <w:tmpl w:val="BC14C48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F2F23F9"/>
    <w:multiLevelType w:val="hybridMultilevel"/>
    <w:tmpl w:val="5EDEE11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51E42AA"/>
    <w:multiLevelType w:val="multilevel"/>
    <w:tmpl w:val="87B80FE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8DB3EC6"/>
    <w:multiLevelType w:val="hybridMultilevel"/>
    <w:tmpl w:val="485ECE9C"/>
    <w:lvl w:ilvl="0" w:tplc="BA388D02">
      <w:start w:val="1"/>
      <w:numFmt w:val="lowerLetter"/>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BDD2095"/>
    <w:multiLevelType w:val="hybridMultilevel"/>
    <w:tmpl w:val="734A681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15:restartNumberingAfterBreak="0">
    <w:nsid w:val="7DA501A0"/>
    <w:multiLevelType w:val="hybridMultilevel"/>
    <w:tmpl w:val="F66C45A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6"/>
  </w:num>
  <w:num w:numId="2">
    <w:abstractNumId w:val="30"/>
  </w:num>
  <w:num w:numId="3">
    <w:abstractNumId w:val="24"/>
  </w:num>
  <w:num w:numId="4">
    <w:abstractNumId w:val="26"/>
  </w:num>
  <w:num w:numId="5">
    <w:abstractNumId w:val="28"/>
  </w:num>
  <w:num w:numId="6">
    <w:abstractNumId w:val="19"/>
  </w:num>
  <w:num w:numId="7">
    <w:abstractNumId w:val="45"/>
  </w:num>
  <w:num w:numId="8">
    <w:abstractNumId w:val="40"/>
  </w:num>
  <w:num w:numId="9">
    <w:abstractNumId w:val="10"/>
  </w:num>
  <w:num w:numId="10">
    <w:abstractNumId w:val="1"/>
  </w:num>
  <w:num w:numId="11">
    <w:abstractNumId w:val="13"/>
  </w:num>
  <w:num w:numId="12">
    <w:abstractNumId w:val="0"/>
  </w:num>
  <w:num w:numId="13">
    <w:abstractNumId w:val="3"/>
  </w:num>
  <w:num w:numId="14">
    <w:abstractNumId w:val="25"/>
  </w:num>
  <w:num w:numId="15">
    <w:abstractNumId w:val="15"/>
  </w:num>
  <w:num w:numId="16">
    <w:abstractNumId w:val="14"/>
  </w:num>
  <w:num w:numId="17">
    <w:abstractNumId w:val="41"/>
  </w:num>
  <w:num w:numId="18">
    <w:abstractNumId w:val="4"/>
  </w:num>
  <w:num w:numId="19">
    <w:abstractNumId w:val="46"/>
  </w:num>
  <w:num w:numId="20">
    <w:abstractNumId w:val="6"/>
  </w:num>
  <w:num w:numId="21">
    <w:abstractNumId w:val="39"/>
  </w:num>
  <w:num w:numId="22">
    <w:abstractNumId w:val="29"/>
  </w:num>
  <w:num w:numId="23">
    <w:abstractNumId w:val="7"/>
  </w:num>
  <w:num w:numId="24">
    <w:abstractNumId w:val="44"/>
  </w:num>
  <w:num w:numId="25">
    <w:abstractNumId w:val="17"/>
  </w:num>
  <w:num w:numId="26">
    <w:abstractNumId w:val="2"/>
  </w:num>
  <w:num w:numId="27">
    <w:abstractNumId w:val="37"/>
  </w:num>
  <w:num w:numId="28">
    <w:abstractNumId w:val="11"/>
  </w:num>
  <w:num w:numId="29">
    <w:abstractNumId w:val="8"/>
  </w:num>
  <w:num w:numId="30">
    <w:abstractNumId w:val="34"/>
  </w:num>
  <w:num w:numId="31">
    <w:abstractNumId w:val="33"/>
  </w:num>
  <w:num w:numId="32">
    <w:abstractNumId w:val="22"/>
  </w:num>
  <w:num w:numId="33">
    <w:abstractNumId w:val="18"/>
  </w:num>
  <w:num w:numId="34">
    <w:abstractNumId w:val="20"/>
  </w:num>
  <w:num w:numId="35">
    <w:abstractNumId w:val="5"/>
  </w:num>
  <w:num w:numId="36">
    <w:abstractNumId w:val="31"/>
  </w:num>
  <w:num w:numId="37">
    <w:abstractNumId w:val="42"/>
  </w:num>
  <w:num w:numId="38">
    <w:abstractNumId w:val="23"/>
  </w:num>
  <w:num w:numId="39">
    <w:abstractNumId w:val="35"/>
  </w:num>
  <w:num w:numId="40">
    <w:abstractNumId w:val="43"/>
  </w:num>
  <w:num w:numId="41">
    <w:abstractNumId w:val="32"/>
  </w:num>
  <w:num w:numId="42">
    <w:abstractNumId w:val="27"/>
  </w:num>
  <w:num w:numId="43">
    <w:abstractNumId w:val="9"/>
  </w:num>
  <w:num w:numId="44">
    <w:abstractNumId w:val="38"/>
  </w:num>
  <w:num w:numId="45">
    <w:abstractNumId w:val="21"/>
  </w:num>
  <w:num w:numId="46">
    <w:abstractNumId w:val="16"/>
  </w:num>
  <w:num w:numId="47">
    <w:abstractNumId w:val="12"/>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22BE"/>
    <w:rsid w:val="00117613"/>
    <w:rsid w:val="00147844"/>
    <w:rsid w:val="001C0EFA"/>
    <w:rsid w:val="001D22BE"/>
    <w:rsid w:val="001E29DB"/>
    <w:rsid w:val="002261EC"/>
    <w:rsid w:val="002643B9"/>
    <w:rsid w:val="0037520D"/>
    <w:rsid w:val="00393507"/>
    <w:rsid w:val="003E0EAE"/>
    <w:rsid w:val="003F1CDA"/>
    <w:rsid w:val="00403E5B"/>
    <w:rsid w:val="00426AE9"/>
    <w:rsid w:val="00435B54"/>
    <w:rsid w:val="00441EA4"/>
    <w:rsid w:val="00482CA3"/>
    <w:rsid w:val="00502EDB"/>
    <w:rsid w:val="005B343B"/>
    <w:rsid w:val="005F5994"/>
    <w:rsid w:val="006704CF"/>
    <w:rsid w:val="006A0E7E"/>
    <w:rsid w:val="006A66D7"/>
    <w:rsid w:val="006E5109"/>
    <w:rsid w:val="007173CB"/>
    <w:rsid w:val="007B4EED"/>
    <w:rsid w:val="007D12A6"/>
    <w:rsid w:val="00847692"/>
    <w:rsid w:val="008B38AE"/>
    <w:rsid w:val="008D441D"/>
    <w:rsid w:val="008F5697"/>
    <w:rsid w:val="009042C2"/>
    <w:rsid w:val="00957EE5"/>
    <w:rsid w:val="00987375"/>
    <w:rsid w:val="009A114E"/>
    <w:rsid w:val="009F39F5"/>
    <w:rsid w:val="00A314B2"/>
    <w:rsid w:val="00A73A32"/>
    <w:rsid w:val="00AA2059"/>
    <w:rsid w:val="00AD499D"/>
    <w:rsid w:val="00AE571E"/>
    <w:rsid w:val="00B22838"/>
    <w:rsid w:val="00B96BE5"/>
    <w:rsid w:val="00BB6E75"/>
    <w:rsid w:val="00BE4229"/>
    <w:rsid w:val="00C30E1C"/>
    <w:rsid w:val="00C43F07"/>
    <w:rsid w:val="00C65373"/>
    <w:rsid w:val="00C827FB"/>
    <w:rsid w:val="00DD0908"/>
    <w:rsid w:val="00E029AC"/>
    <w:rsid w:val="00E47F52"/>
    <w:rsid w:val="00E71CC2"/>
    <w:rsid w:val="00EE4D6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1CB8171-75E5-4353-AEA9-84FE93DFBC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5697"/>
    <w:rPr>
      <w:rFonts w:eastAsiaTheme="minorEastAsia"/>
    </w:rPr>
  </w:style>
  <w:style w:type="paragraph" w:styleId="Heading3">
    <w:name w:val="heading 3"/>
    <w:basedOn w:val="Normal"/>
    <w:next w:val="Normal"/>
    <w:link w:val="Heading3Char"/>
    <w:uiPriority w:val="9"/>
    <w:unhideWhenUsed/>
    <w:qFormat/>
    <w:rsid w:val="00435B54"/>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8F5697"/>
    <w:pPr>
      <w:ind w:left="720"/>
      <w:contextualSpacing/>
    </w:pPr>
  </w:style>
  <w:style w:type="character" w:customStyle="1" w:styleId="apple-converted-space">
    <w:name w:val="apple-converted-space"/>
    <w:basedOn w:val="DefaultParagraphFont"/>
    <w:rsid w:val="0037520D"/>
  </w:style>
  <w:style w:type="character" w:customStyle="1" w:styleId="Heading3Char">
    <w:name w:val="Heading 3 Char"/>
    <w:basedOn w:val="DefaultParagraphFont"/>
    <w:link w:val="Heading3"/>
    <w:uiPriority w:val="9"/>
    <w:rsid w:val="00435B54"/>
    <w:rPr>
      <w:rFonts w:asciiTheme="majorHAnsi" w:eastAsiaTheme="majorEastAsia" w:hAnsiTheme="majorHAnsi" w:cstheme="majorBidi"/>
      <w:b/>
      <w:bCs/>
      <w:color w:val="4F81BD" w:themeColor="accent1"/>
    </w:rPr>
  </w:style>
  <w:style w:type="character" w:customStyle="1" w:styleId="termtext">
    <w:name w:val="termtext"/>
    <w:basedOn w:val="DefaultParagraphFont"/>
    <w:rsid w:val="00435B54"/>
  </w:style>
  <w:style w:type="table" w:styleId="TableGrid">
    <w:name w:val="Table Grid"/>
    <w:basedOn w:val="TableNormal"/>
    <w:uiPriority w:val="59"/>
    <w:rsid w:val="00957EE5"/>
    <w:pPr>
      <w:spacing w:after="0" w:line="240" w:lineRule="auto"/>
      <w:jc w:val="both"/>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0B013A-0E25-46AE-9493-56D0299114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1</Pages>
  <Words>2565</Words>
  <Characters>14625</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Info</dc:creator>
  <cp:keywords/>
  <dc:description/>
  <cp:lastModifiedBy>CPA Program</cp:lastModifiedBy>
  <cp:revision>46</cp:revision>
  <dcterms:created xsi:type="dcterms:W3CDTF">2015-12-16T12:24:00Z</dcterms:created>
  <dcterms:modified xsi:type="dcterms:W3CDTF">2016-06-04T06:06:00Z</dcterms:modified>
</cp:coreProperties>
</file>